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5" w:type="dxa"/>
        <w:tblInd w:w="392" w:type="dxa"/>
        <w:tblLook w:val="01E0" w:firstRow="1" w:lastRow="1" w:firstColumn="1" w:lastColumn="1" w:noHBand="0" w:noVBand="0"/>
      </w:tblPr>
      <w:tblGrid>
        <w:gridCol w:w="2852"/>
        <w:gridCol w:w="6503"/>
      </w:tblGrid>
      <w:tr w:rsidR="00275F65" w:rsidRPr="0083747A" w:rsidTr="00A16E14">
        <w:trPr>
          <w:trHeight w:val="845"/>
        </w:trPr>
        <w:tc>
          <w:tcPr>
            <w:tcW w:w="2852" w:type="dxa"/>
          </w:tcPr>
          <w:p w:rsidR="00275F65" w:rsidRPr="00B80283" w:rsidRDefault="00275F65" w:rsidP="00B25CD2">
            <w:pPr>
              <w:spacing w:line="360" w:lineRule="atLeast"/>
              <w:jc w:val="center"/>
              <w:rPr>
                <w:b/>
                <w:bCs/>
                <w:color w:val="auto"/>
                <w:sz w:val="26"/>
              </w:rPr>
            </w:pPr>
            <w:r w:rsidRPr="00B80283">
              <w:rPr>
                <w:b/>
                <w:bCs/>
                <w:color w:val="auto"/>
                <w:sz w:val="26"/>
              </w:rPr>
              <w:t>BỘ TÀI CHÍNH</w:t>
            </w:r>
          </w:p>
          <w:p w:rsidR="00275F65" w:rsidRPr="000F54C0" w:rsidRDefault="00663DAC" w:rsidP="00B25CD2">
            <w:pPr>
              <w:spacing w:line="360" w:lineRule="atLeast"/>
              <w:jc w:val="center"/>
              <w:rPr>
                <w:bCs/>
                <w:color w:val="auto"/>
                <w:sz w:val="26"/>
              </w:rPr>
            </w:pPr>
            <w:r>
              <w:rPr>
                <w:bCs/>
                <w:noProof/>
                <w:color w:val="auto"/>
                <w:sz w:val="26"/>
                <w:lang w:val="vi-VN" w:eastAsia="vi-VN"/>
              </w:rPr>
              <mc:AlternateContent>
                <mc:Choice Requires="wps">
                  <w:drawing>
                    <wp:anchor distT="4294967295" distB="4294967295" distL="114300" distR="114300" simplePos="0" relativeHeight="251657216" behindDoc="0" locked="0" layoutInCell="1" allowOverlap="1">
                      <wp:simplePos x="0" y="0"/>
                      <wp:positionH relativeFrom="column">
                        <wp:posOffset>496570</wp:posOffset>
                      </wp:positionH>
                      <wp:positionV relativeFrom="paragraph">
                        <wp:posOffset>57785</wp:posOffset>
                      </wp:positionV>
                      <wp:extent cx="668655" cy="0"/>
                      <wp:effectExtent l="6350" t="15240" r="10795" b="13335"/>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7A3829" id="_x0000_t32" coordsize="21600,21600" o:spt="32" o:oned="t" path="m,l21600,21600e" filled="f">
                      <v:path arrowok="t" fillok="f" o:connecttype="none"/>
                      <o:lock v:ext="edit" shapetype="t"/>
                    </v:shapetype>
                    <v:shape id="AutoShape 43" o:spid="_x0000_s1026" type="#_x0000_t32" style="position:absolute;margin-left:39.1pt;margin-top:4.55pt;width:52.6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" strokeweight="1pt"/>
                  </w:pict>
                </mc:Fallback>
              </mc:AlternateContent>
            </w:r>
          </w:p>
        </w:tc>
        <w:tc>
          <w:tcPr>
            <w:tcW w:w="6503" w:type="dxa"/>
          </w:tcPr>
          <w:p w:rsidR="00275F65" w:rsidRPr="0083747A" w:rsidRDefault="00275F65" w:rsidP="00B25CD2">
            <w:pPr>
              <w:jc w:val="center"/>
              <w:rPr>
                <w:b/>
                <w:color w:val="auto"/>
                <w:sz w:val="26"/>
                <w:szCs w:val="26"/>
              </w:rPr>
            </w:pPr>
            <w:r w:rsidRPr="0083747A">
              <w:rPr>
                <w:b/>
                <w:color w:val="auto"/>
                <w:sz w:val="26"/>
                <w:szCs w:val="26"/>
              </w:rPr>
              <w:t xml:space="preserve">CỘNG HOÀ XÃ HỘI CHỦ NGHĨA VIỆT </w:t>
            </w:r>
            <w:smartTag w:uri="urn:schemas-microsoft-com:office:smarttags" w:element="place">
              <w:smartTag w:uri="urn:schemas-microsoft-com:office:smarttags" w:element="country-region">
                <w:r w:rsidRPr="0083747A">
                  <w:rPr>
                    <w:b/>
                    <w:color w:val="auto"/>
                    <w:sz w:val="26"/>
                    <w:szCs w:val="26"/>
                  </w:rPr>
                  <w:t>NAM</w:t>
                </w:r>
              </w:smartTag>
            </w:smartTag>
          </w:p>
          <w:p w:rsidR="00275F65" w:rsidRPr="0083747A" w:rsidRDefault="00663DAC" w:rsidP="00B25CD2">
            <w:pPr>
              <w:spacing w:line="300" w:lineRule="exact"/>
              <w:jc w:val="center"/>
              <w:rPr>
                <w:b/>
                <w:color w:val="auto"/>
              </w:rPr>
            </w:pPr>
            <w:r w:rsidRPr="008C1397">
              <w:rPr>
                <w:i/>
                <w:iCs/>
                <w:noProof/>
                <w:color w:val="auto"/>
                <w:lang w:val="vi-VN" w:eastAsia="vi-VN"/>
              </w:rPr>
              <mc:AlternateContent>
                <mc:Choice Requires="wps">
                  <w:drawing>
                    <wp:anchor distT="0" distB="0" distL="114300" distR="114300" simplePos="0" relativeHeight="251658240" behindDoc="0" locked="0" layoutInCell="1" allowOverlap="1">
                      <wp:simplePos x="0" y="0"/>
                      <wp:positionH relativeFrom="column">
                        <wp:posOffset>907415</wp:posOffset>
                      </wp:positionH>
                      <wp:positionV relativeFrom="paragraph">
                        <wp:posOffset>252730</wp:posOffset>
                      </wp:positionV>
                      <wp:extent cx="2152650" cy="0"/>
                      <wp:effectExtent l="8890" t="9525" r="10160" b="952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7FB0B61"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45pt,19.9pt" to="240.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" strokeweight="1pt"/>
                  </w:pict>
                </mc:Fallback>
              </mc:AlternateContent>
            </w:r>
            <w:r w:rsidR="00275F65" w:rsidRPr="0083747A">
              <w:rPr>
                <w:b/>
                <w:color w:val="auto"/>
              </w:rPr>
              <w:t>Độc lập - Tự do - Hạnh phúc</w:t>
            </w:r>
          </w:p>
        </w:tc>
      </w:tr>
      <w:tr w:rsidR="009022AD" w:rsidRPr="009E1974" w:rsidTr="00A16E14">
        <w:trPr>
          <w:trHeight w:val="148"/>
        </w:trPr>
        <w:tc>
          <w:tcPr>
            <w:tcW w:w="2852" w:type="dxa"/>
            <w:vAlign w:val="bottom"/>
          </w:tcPr>
          <w:p w:rsidR="009022AD" w:rsidDel="006600E6" w:rsidRDefault="009022AD" w:rsidP="00F272AE">
            <w:pPr>
              <w:spacing w:line="360" w:lineRule="atLeast"/>
              <w:jc w:val="center"/>
              <w:rPr>
                <w:b/>
                <w:bCs/>
                <w:noProof/>
                <w:color w:val="auto"/>
                <w:sz w:val="26"/>
                <w:lang w:val="vi-VN" w:eastAsia="vi-VN"/>
              </w:rPr>
            </w:pPr>
            <w:r>
              <w:rPr>
                <w:bCs/>
                <w:color w:val="auto"/>
                <w:sz w:val="26"/>
              </w:rPr>
              <w:t>Số</w:t>
            </w:r>
            <w:r w:rsidR="00F272AE">
              <w:rPr>
                <w:bCs/>
                <w:color w:val="auto"/>
                <w:sz w:val="26"/>
              </w:rPr>
              <w:t>:</w:t>
            </w:r>
            <w:r w:rsidR="00F272AE" w:rsidRPr="000F54C0">
              <w:rPr>
                <w:bCs/>
                <w:color w:val="auto"/>
                <w:sz w:val="26"/>
              </w:rPr>
              <w:t xml:space="preserve"> </w:t>
            </w:r>
            <w:r w:rsidR="00F272AE">
              <w:rPr>
                <w:bCs/>
                <w:color w:val="auto"/>
                <w:sz w:val="26"/>
              </w:rPr>
              <w:t>18</w:t>
            </w:r>
            <w:r>
              <w:rPr>
                <w:bCs/>
                <w:color w:val="auto"/>
                <w:sz w:val="26"/>
              </w:rPr>
              <w:t>/2017</w:t>
            </w:r>
            <w:r w:rsidRPr="000F54C0">
              <w:rPr>
                <w:bCs/>
                <w:color w:val="auto"/>
                <w:sz w:val="26"/>
              </w:rPr>
              <w:t>/TT-BTC</w:t>
            </w:r>
          </w:p>
        </w:tc>
        <w:tc>
          <w:tcPr>
            <w:tcW w:w="6503" w:type="dxa"/>
            <w:vAlign w:val="bottom"/>
          </w:tcPr>
          <w:p w:rsidR="009022AD" w:rsidRPr="00A16E14" w:rsidRDefault="009022AD" w:rsidP="005C57A5">
            <w:pPr>
              <w:jc w:val="center"/>
              <w:rPr>
                <w:b/>
                <w:color w:val="auto"/>
                <w:sz w:val="26"/>
                <w:szCs w:val="26"/>
                <w:lang w:val="vi-VN"/>
              </w:rPr>
            </w:pPr>
            <w:r w:rsidRPr="00A16E14">
              <w:rPr>
                <w:i/>
                <w:iCs/>
                <w:color w:val="auto"/>
                <w:lang w:val="vi-VN"/>
              </w:rPr>
              <w:t xml:space="preserve">Hà Nội, </w:t>
            </w:r>
            <w:r w:rsidR="00F272AE" w:rsidRPr="00A16E14">
              <w:rPr>
                <w:i/>
                <w:iCs/>
                <w:color w:val="auto"/>
                <w:lang w:val="vi-VN"/>
              </w:rPr>
              <w:t>ngày</w:t>
            </w:r>
            <w:r w:rsidR="00F272AE" w:rsidRPr="00663DAC">
              <w:rPr>
                <w:i/>
                <w:iCs/>
                <w:color w:val="auto"/>
                <w:lang w:val="vi-VN"/>
              </w:rPr>
              <w:t xml:space="preserve"> 28 </w:t>
            </w:r>
            <w:r w:rsidR="00F272AE" w:rsidRPr="00A16E14">
              <w:rPr>
                <w:i/>
                <w:iCs/>
                <w:color w:val="auto"/>
                <w:lang w:val="vi-VN"/>
              </w:rPr>
              <w:t>tháng</w:t>
            </w:r>
            <w:r w:rsidR="00F272AE" w:rsidRPr="00663DAC">
              <w:rPr>
                <w:i/>
                <w:iCs/>
                <w:color w:val="auto"/>
                <w:lang w:val="vi-VN"/>
              </w:rPr>
              <w:t xml:space="preserve"> 02 </w:t>
            </w:r>
            <w:r w:rsidRPr="00A16E14">
              <w:rPr>
                <w:i/>
                <w:iCs/>
                <w:color w:val="auto"/>
                <w:lang w:val="vi-VN"/>
              </w:rPr>
              <w:t>năm 2017</w:t>
            </w:r>
          </w:p>
        </w:tc>
      </w:tr>
    </w:tbl>
    <w:p w:rsidR="00275F65" w:rsidRPr="00A16E14" w:rsidRDefault="00275F65" w:rsidP="006C5FC7">
      <w:pPr>
        <w:spacing w:before="360" w:line="360" w:lineRule="atLeast"/>
        <w:jc w:val="center"/>
        <w:rPr>
          <w:b/>
          <w:bCs/>
          <w:color w:val="auto"/>
          <w:lang w:val="vi-VN"/>
        </w:rPr>
      </w:pPr>
      <w:r w:rsidRPr="00A16E14">
        <w:rPr>
          <w:b/>
          <w:bCs/>
          <w:color w:val="auto"/>
          <w:lang w:val="vi-VN"/>
        </w:rPr>
        <w:t>THÔNG TƯ</w:t>
      </w:r>
    </w:p>
    <w:p w:rsidR="00275F65" w:rsidRPr="00A16E14" w:rsidRDefault="00256A02" w:rsidP="00D92E14">
      <w:pPr>
        <w:spacing w:line="360" w:lineRule="atLeast"/>
        <w:jc w:val="center"/>
        <w:rPr>
          <w:b/>
          <w:color w:val="auto"/>
          <w:lang w:val="vi-VN"/>
        </w:rPr>
      </w:pPr>
      <w:r w:rsidRPr="00A16E14">
        <w:rPr>
          <w:b/>
          <w:color w:val="auto"/>
          <w:lang w:val="vi-VN"/>
        </w:rPr>
        <w:t xml:space="preserve">Quy định </w:t>
      </w:r>
      <w:r w:rsidR="0002115C" w:rsidRPr="00A16E14">
        <w:rPr>
          <w:b/>
          <w:color w:val="auto"/>
          <w:lang w:val="vi-VN"/>
        </w:rPr>
        <w:t>Hệ thống</w:t>
      </w:r>
      <w:r w:rsidRPr="00A16E14">
        <w:rPr>
          <w:b/>
          <w:color w:val="auto"/>
          <w:lang w:val="vi-VN"/>
        </w:rPr>
        <w:t xml:space="preserve"> </w:t>
      </w:r>
      <w:r w:rsidR="00D90CDB" w:rsidRPr="00A16E14">
        <w:rPr>
          <w:b/>
          <w:color w:val="auto"/>
          <w:lang w:val="vi-VN"/>
        </w:rPr>
        <w:t>D</w:t>
      </w:r>
      <w:r w:rsidR="00EE636A" w:rsidRPr="00A16E14">
        <w:rPr>
          <w:b/>
          <w:color w:val="auto"/>
          <w:lang w:val="vi-VN"/>
        </w:rPr>
        <w:t>anh mục điện tử dùng chung</w:t>
      </w:r>
      <w:r w:rsidR="0002115C" w:rsidRPr="00A16E14">
        <w:rPr>
          <w:b/>
          <w:color w:val="auto"/>
          <w:lang w:val="vi-VN"/>
        </w:rPr>
        <w:t xml:space="preserve"> </w:t>
      </w:r>
      <w:r w:rsidR="00E74300" w:rsidRPr="00A16E14">
        <w:rPr>
          <w:b/>
          <w:color w:val="auto"/>
          <w:lang w:val="vi-VN"/>
        </w:rPr>
        <w:t>trong</w:t>
      </w:r>
      <w:r w:rsidR="005176FB" w:rsidRPr="00A16E14">
        <w:rPr>
          <w:b/>
          <w:color w:val="auto"/>
          <w:lang w:val="vi-VN"/>
        </w:rPr>
        <w:t xml:space="preserve"> lĩnh vực</w:t>
      </w:r>
      <w:r w:rsidR="00EE636A" w:rsidRPr="00A16E14">
        <w:rPr>
          <w:b/>
          <w:color w:val="auto"/>
          <w:lang w:val="vi-VN"/>
        </w:rPr>
        <w:t xml:space="preserve"> Tài chính</w:t>
      </w:r>
    </w:p>
    <w:p w:rsidR="00E11069" w:rsidRPr="00A16E14" w:rsidRDefault="00E11069" w:rsidP="006C5FC7">
      <w:pPr>
        <w:spacing w:after="360"/>
        <w:jc w:val="center"/>
        <w:rPr>
          <w:b/>
          <w:bCs/>
          <w:iCs/>
          <w:color w:val="auto"/>
          <w:lang w:val="vi-VN"/>
        </w:rPr>
      </w:pPr>
      <w:r w:rsidRPr="00A16E14">
        <w:rPr>
          <w:b/>
          <w:color w:val="auto"/>
          <w:lang w:val="vi-VN"/>
        </w:rPr>
        <w:t>___________________________</w:t>
      </w:r>
    </w:p>
    <w:p w:rsidR="004A32E2" w:rsidRPr="00721745" w:rsidRDefault="004A32E2" w:rsidP="006C5FC7">
      <w:pPr>
        <w:pStyle w:val="BodyText3"/>
        <w:tabs>
          <w:tab w:val="left" w:pos="851"/>
        </w:tabs>
        <w:spacing w:before="120" w:line="300" w:lineRule="auto"/>
        <w:ind w:firstLine="567"/>
        <w:jc w:val="both"/>
        <w:rPr>
          <w:lang w:val="vi-VN"/>
        </w:rPr>
      </w:pPr>
      <w:r w:rsidRPr="0083747A">
        <w:rPr>
          <w:i/>
          <w:color w:val="auto"/>
          <w:sz w:val="28"/>
          <w:szCs w:val="28"/>
          <w:lang w:val="vi-VN"/>
        </w:rPr>
        <w:t>Căn cứ Luật Giao dịch điện tử ngày 29</w:t>
      </w:r>
      <w:r w:rsidRPr="00A16E14">
        <w:rPr>
          <w:i/>
          <w:color w:val="auto"/>
          <w:sz w:val="28"/>
          <w:szCs w:val="28"/>
          <w:lang w:val="vi-VN"/>
        </w:rPr>
        <w:t xml:space="preserve"> tháng </w:t>
      </w:r>
      <w:r w:rsidRPr="0083747A">
        <w:rPr>
          <w:i/>
          <w:color w:val="auto"/>
          <w:sz w:val="28"/>
          <w:szCs w:val="28"/>
          <w:lang w:val="vi-VN"/>
        </w:rPr>
        <w:t>11</w:t>
      </w:r>
      <w:r w:rsidRPr="00A16E14">
        <w:rPr>
          <w:i/>
          <w:color w:val="auto"/>
          <w:sz w:val="28"/>
          <w:szCs w:val="28"/>
          <w:lang w:val="vi-VN"/>
        </w:rPr>
        <w:t xml:space="preserve"> năm </w:t>
      </w:r>
      <w:r w:rsidRPr="0083747A">
        <w:rPr>
          <w:i/>
          <w:color w:val="auto"/>
          <w:sz w:val="28"/>
          <w:szCs w:val="28"/>
          <w:lang w:val="vi-VN"/>
        </w:rPr>
        <w:t>2005;</w:t>
      </w:r>
    </w:p>
    <w:p w:rsidR="00085137" w:rsidRDefault="002D11A6" w:rsidP="006C5FC7">
      <w:pPr>
        <w:tabs>
          <w:tab w:val="left" w:pos="851"/>
        </w:tabs>
        <w:spacing w:before="120" w:after="120" w:line="300" w:lineRule="auto"/>
        <w:ind w:firstLine="567"/>
        <w:jc w:val="both"/>
        <w:rPr>
          <w:i/>
          <w:color w:val="auto"/>
          <w:lang w:val="vi-VN"/>
        </w:rPr>
      </w:pPr>
      <w:r w:rsidRPr="0083747A">
        <w:rPr>
          <w:i/>
          <w:color w:val="auto"/>
          <w:lang w:val="vi-VN"/>
        </w:rPr>
        <w:t>Căn cứ Luật Công nghệ thông tin ngày 29</w:t>
      </w:r>
      <w:r w:rsidR="00190687" w:rsidRPr="00A16E14">
        <w:rPr>
          <w:i/>
          <w:color w:val="auto"/>
          <w:lang w:val="vi-VN"/>
        </w:rPr>
        <w:t xml:space="preserve"> tháng </w:t>
      </w:r>
      <w:r w:rsidRPr="0083747A">
        <w:rPr>
          <w:i/>
          <w:color w:val="auto"/>
          <w:lang w:val="vi-VN"/>
        </w:rPr>
        <w:t>6</w:t>
      </w:r>
      <w:r w:rsidR="00190687" w:rsidRPr="00A16E14">
        <w:rPr>
          <w:i/>
          <w:color w:val="auto"/>
          <w:lang w:val="vi-VN"/>
        </w:rPr>
        <w:t xml:space="preserve"> năm </w:t>
      </w:r>
      <w:r w:rsidRPr="0083747A">
        <w:rPr>
          <w:i/>
          <w:color w:val="auto"/>
          <w:lang w:val="vi-VN"/>
        </w:rPr>
        <w:t>2006;</w:t>
      </w:r>
    </w:p>
    <w:p w:rsidR="00085137" w:rsidRPr="00A16E14" w:rsidRDefault="00314BAF" w:rsidP="006C5FC7">
      <w:pPr>
        <w:tabs>
          <w:tab w:val="left" w:pos="851"/>
        </w:tabs>
        <w:spacing w:before="120" w:after="120" w:line="300" w:lineRule="auto"/>
        <w:ind w:firstLine="567"/>
        <w:jc w:val="both"/>
        <w:rPr>
          <w:i/>
          <w:color w:val="auto"/>
          <w:spacing w:val="4"/>
          <w:lang w:val="vi-VN"/>
        </w:rPr>
      </w:pPr>
      <w:r w:rsidRPr="00A16E14">
        <w:rPr>
          <w:i/>
          <w:color w:val="auto"/>
          <w:spacing w:val="4"/>
          <w:lang w:val="vi-VN"/>
        </w:rPr>
        <w:t>Căn cứ Nghị định số 64/2007/NĐ-CP ngày 10</w:t>
      </w:r>
      <w:r w:rsidR="005832A5" w:rsidRPr="00A16E14">
        <w:rPr>
          <w:i/>
          <w:color w:val="auto"/>
          <w:spacing w:val="4"/>
          <w:lang w:val="vi-VN"/>
        </w:rPr>
        <w:t xml:space="preserve"> tháng </w:t>
      </w:r>
      <w:r w:rsidRPr="00A16E14">
        <w:rPr>
          <w:i/>
          <w:color w:val="auto"/>
          <w:spacing w:val="4"/>
          <w:lang w:val="vi-VN"/>
        </w:rPr>
        <w:t>4</w:t>
      </w:r>
      <w:r w:rsidR="005832A5" w:rsidRPr="00A16E14">
        <w:rPr>
          <w:i/>
          <w:color w:val="auto"/>
          <w:spacing w:val="4"/>
          <w:lang w:val="vi-VN"/>
        </w:rPr>
        <w:t xml:space="preserve"> năm </w:t>
      </w:r>
      <w:r w:rsidRPr="00A16E14">
        <w:rPr>
          <w:i/>
          <w:color w:val="auto"/>
          <w:spacing w:val="4"/>
          <w:lang w:val="vi-VN"/>
        </w:rPr>
        <w:t xml:space="preserve">2007 của Chính phủ về việc </w:t>
      </w:r>
      <w:r w:rsidRPr="009E1974">
        <w:rPr>
          <w:i/>
          <w:color w:val="auto"/>
          <w:spacing w:val="4"/>
          <w:lang w:val="vi-VN"/>
        </w:rPr>
        <w:t>Ứ</w:t>
      </w:r>
      <w:r w:rsidRPr="00A16E14">
        <w:rPr>
          <w:i/>
          <w:color w:val="auto"/>
          <w:spacing w:val="4"/>
          <w:lang w:val="vi-VN"/>
        </w:rPr>
        <w:t>ng dụng công nghệ thông tin trong hoạt động của các cơ quan nhà nước;</w:t>
      </w:r>
    </w:p>
    <w:p w:rsidR="00085137" w:rsidRDefault="002D11A6" w:rsidP="006C5FC7">
      <w:pPr>
        <w:tabs>
          <w:tab w:val="left" w:pos="851"/>
        </w:tabs>
        <w:spacing w:before="120" w:after="120" w:line="300" w:lineRule="auto"/>
        <w:ind w:firstLine="567"/>
        <w:jc w:val="both"/>
        <w:rPr>
          <w:i/>
          <w:color w:val="auto"/>
          <w:lang w:val="vi-VN"/>
        </w:rPr>
      </w:pPr>
      <w:r w:rsidRPr="002D11A6">
        <w:rPr>
          <w:i/>
          <w:color w:val="auto"/>
          <w:lang w:val="vi-VN"/>
        </w:rPr>
        <w:t>Căn cứ Nghị định số 43/2011/NĐ-CP ngày 13</w:t>
      </w:r>
      <w:r w:rsidR="005832A5" w:rsidRPr="00A16E14">
        <w:rPr>
          <w:i/>
          <w:color w:val="auto"/>
          <w:lang w:val="vi-VN"/>
        </w:rPr>
        <w:t xml:space="preserve"> tháng </w:t>
      </w:r>
      <w:r w:rsidRPr="002D11A6">
        <w:rPr>
          <w:i/>
          <w:color w:val="auto"/>
          <w:lang w:val="vi-VN"/>
        </w:rPr>
        <w:t>6</w:t>
      </w:r>
      <w:r w:rsidR="005832A5" w:rsidRPr="00A16E14">
        <w:rPr>
          <w:i/>
          <w:color w:val="auto"/>
          <w:lang w:val="vi-VN"/>
        </w:rPr>
        <w:t xml:space="preserve"> năm </w:t>
      </w:r>
      <w:r w:rsidRPr="002D11A6">
        <w:rPr>
          <w:i/>
          <w:color w:val="auto"/>
          <w:lang w:val="vi-VN"/>
        </w:rPr>
        <w:t>2011 của Chính phủ quy định về việc cung cấp thông tin và dịch vụ công trực tuyến trên trang thông tin điện tử hoặc cổng thông ti</w:t>
      </w:r>
      <w:r w:rsidR="00314BAF">
        <w:rPr>
          <w:i/>
          <w:color w:val="auto"/>
          <w:lang w:val="vi-VN"/>
        </w:rPr>
        <w:t>n điện tử của cơ quan nhà nước;</w:t>
      </w:r>
    </w:p>
    <w:p w:rsidR="00085137" w:rsidRDefault="00124A78" w:rsidP="006C5FC7">
      <w:pPr>
        <w:tabs>
          <w:tab w:val="left" w:pos="851"/>
        </w:tabs>
        <w:spacing w:before="120" w:after="120" w:line="300" w:lineRule="auto"/>
        <w:ind w:firstLine="567"/>
        <w:jc w:val="both"/>
        <w:rPr>
          <w:i/>
          <w:color w:val="auto"/>
          <w:lang w:val="vi-VN"/>
        </w:rPr>
      </w:pPr>
      <w:r w:rsidRPr="0083747A">
        <w:rPr>
          <w:i/>
          <w:color w:val="auto"/>
          <w:lang w:val="vi-VN"/>
        </w:rPr>
        <w:t>Căn cứ Nghị định số 215/2013/NĐ-CP ngày 23</w:t>
      </w:r>
      <w:r w:rsidR="005832A5" w:rsidRPr="00A16E14">
        <w:rPr>
          <w:i/>
          <w:color w:val="auto"/>
          <w:lang w:val="vi-VN"/>
        </w:rPr>
        <w:t xml:space="preserve"> tháng </w:t>
      </w:r>
      <w:r w:rsidRPr="0083747A">
        <w:rPr>
          <w:i/>
          <w:color w:val="auto"/>
          <w:lang w:val="vi-VN"/>
        </w:rPr>
        <w:t>12</w:t>
      </w:r>
      <w:r w:rsidR="005832A5" w:rsidRPr="00A16E14">
        <w:rPr>
          <w:i/>
          <w:color w:val="auto"/>
          <w:lang w:val="vi-VN"/>
        </w:rPr>
        <w:t xml:space="preserve"> năm </w:t>
      </w:r>
      <w:r w:rsidRPr="0083747A">
        <w:rPr>
          <w:i/>
          <w:color w:val="auto"/>
          <w:lang w:val="vi-VN"/>
        </w:rPr>
        <w:t>2013 của Chính phủ quy định chức năng, nhiệm vụ, quyền hạn và cơ cấu tổ chức của Bộ Tài chính;</w:t>
      </w:r>
    </w:p>
    <w:p w:rsidR="00085137" w:rsidRDefault="0081630A" w:rsidP="006C5FC7">
      <w:pPr>
        <w:tabs>
          <w:tab w:val="left" w:pos="851"/>
        </w:tabs>
        <w:spacing w:before="120" w:after="120" w:line="300" w:lineRule="auto"/>
        <w:ind w:firstLine="567"/>
        <w:jc w:val="both"/>
        <w:rPr>
          <w:i/>
          <w:color w:val="auto"/>
          <w:lang w:val="vi-VN"/>
        </w:rPr>
      </w:pPr>
      <w:r w:rsidRPr="0081630A">
        <w:rPr>
          <w:i/>
          <w:color w:val="auto"/>
          <w:lang w:val="vi-VN"/>
        </w:rPr>
        <w:t>Thực hiện Quyết định số 714/QĐ-TTg ngày 22</w:t>
      </w:r>
      <w:r w:rsidR="005832A5" w:rsidRPr="00A16E14">
        <w:rPr>
          <w:i/>
          <w:color w:val="auto"/>
          <w:lang w:val="vi-VN"/>
        </w:rPr>
        <w:t xml:space="preserve"> tháng </w:t>
      </w:r>
      <w:r w:rsidRPr="0081630A">
        <w:rPr>
          <w:i/>
          <w:color w:val="auto"/>
          <w:lang w:val="vi-VN"/>
        </w:rPr>
        <w:t>5</w:t>
      </w:r>
      <w:r w:rsidR="005832A5" w:rsidRPr="00A16E14">
        <w:rPr>
          <w:i/>
          <w:color w:val="auto"/>
          <w:lang w:val="vi-VN"/>
        </w:rPr>
        <w:t xml:space="preserve"> năm </w:t>
      </w:r>
      <w:r w:rsidRPr="0081630A">
        <w:rPr>
          <w:i/>
          <w:color w:val="auto"/>
          <w:lang w:val="vi-VN"/>
        </w:rPr>
        <w:t xml:space="preserve">2015 của Thủ tướng Chính phủ ban hành Danh mục cơ sở dữ liệu quốc gia cần ưu tiên triển khai tạo nền tảng phát triển </w:t>
      </w:r>
      <w:r w:rsidRPr="009E1974">
        <w:rPr>
          <w:i/>
          <w:color w:val="auto"/>
          <w:lang w:val="vi-VN"/>
        </w:rPr>
        <w:t>c</w:t>
      </w:r>
      <w:r w:rsidRPr="0081630A">
        <w:rPr>
          <w:i/>
          <w:color w:val="auto"/>
          <w:lang w:val="vi-VN"/>
        </w:rPr>
        <w:t>hính phủ điện tử;</w:t>
      </w:r>
    </w:p>
    <w:p w:rsidR="00085137" w:rsidRPr="008F3926" w:rsidRDefault="00124A78" w:rsidP="006C5FC7">
      <w:pPr>
        <w:tabs>
          <w:tab w:val="left" w:pos="851"/>
        </w:tabs>
        <w:spacing w:before="120" w:after="120" w:line="300" w:lineRule="auto"/>
        <w:ind w:firstLine="567"/>
        <w:jc w:val="both"/>
        <w:rPr>
          <w:i/>
          <w:color w:val="auto"/>
          <w:lang w:val="vi-VN"/>
        </w:rPr>
      </w:pPr>
      <w:r w:rsidRPr="0083747A">
        <w:rPr>
          <w:i/>
          <w:color w:val="auto"/>
          <w:lang w:val="vi-VN"/>
        </w:rPr>
        <w:t xml:space="preserve">Theo đề nghị của </w:t>
      </w:r>
      <w:r w:rsidR="00C03575" w:rsidRPr="0083747A">
        <w:rPr>
          <w:i/>
          <w:color w:val="auto"/>
          <w:lang w:val="vi-VN"/>
        </w:rPr>
        <w:t>Cục trưởng Cục Tin học và Thống kê tài chính</w:t>
      </w:r>
      <w:r w:rsidR="005D5A3E" w:rsidRPr="00F9496B">
        <w:rPr>
          <w:i/>
          <w:color w:val="auto"/>
          <w:lang w:val="vi-VN"/>
        </w:rPr>
        <w:t>;</w:t>
      </w:r>
    </w:p>
    <w:p w:rsidR="00085137" w:rsidRPr="008F3926" w:rsidRDefault="0081630A" w:rsidP="006C5FC7">
      <w:pPr>
        <w:tabs>
          <w:tab w:val="left" w:pos="851"/>
        </w:tabs>
        <w:spacing w:before="120" w:after="120" w:line="300" w:lineRule="auto"/>
        <w:ind w:firstLine="567"/>
        <w:jc w:val="both"/>
        <w:rPr>
          <w:i/>
          <w:color w:val="auto"/>
          <w:lang w:val="vi-VN"/>
        </w:rPr>
      </w:pPr>
      <w:r w:rsidRPr="0081630A">
        <w:rPr>
          <w:i/>
          <w:color w:val="auto"/>
          <w:lang w:val="vi-VN"/>
        </w:rPr>
        <w:t xml:space="preserve">Bộ trưởng Bộ Tài chính ban hành Thông tư quy định </w:t>
      </w:r>
      <w:r w:rsidR="001D2673" w:rsidRPr="00C3561E">
        <w:rPr>
          <w:i/>
          <w:color w:val="auto"/>
          <w:lang w:val="vi-VN"/>
        </w:rPr>
        <w:t>Hệ thống</w:t>
      </w:r>
      <w:r w:rsidRPr="0081630A">
        <w:rPr>
          <w:i/>
          <w:color w:val="auto"/>
          <w:lang w:val="vi-VN"/>
        </w:rPr>
        <w:t xml:space="preserve"> Danh mục điện tử dùng chung</w:t>
      </w:r>
      <w:r w:rsidR="001D2673" w:rsidRPr="00C3561E">
        <w:rPr>
          <w:i/>
          <w:color w:val="auto"/>
          <w:lang w:val="vi-VN"/>
        </w:rPr>
        <w:t xml:space="preserve"> </w:t>
      </w:r>
      <w:r w:rsidR="00E74300" w:rsidRPr="00F9496B">
        <w:rPr>
          <w:i/>
          <w:color w:val="auto"/>
          <w:lang w:val="vi-VN"/>
        </w:rPr>
        <w:t>trong</w:t>
      </w:r>
      <w:r w:rsidR="005176FB" w:rsidRPr="00F9496B">
        <w:rPr>
          <w:i/>
          <w:color w:val="auto"/>
          <w:lang w:val="vi-VN"/>
        </w:rPr>
        <w:t xml:space="preserve"> lĩnh vực</w:t>
      </w:r>
      <w:r w:rsidRPr="0081630A">
        <w:rPr>
          <w:i/>
          <w:color w:val="auto"/>
          <w:lang w:val="vi-VN"/>
        </w:rPr>
        <w:t xml:space="preserve"> Tài chính</w:t>
      </w:r>
      <w:r w:rsidR="005D5A3E" w:rsidRPr="00F9496B">
        <w:rPr>
          <w:i/>
          <w:color w:val="auto"/>
          <w:lang w:val="vi-VN"/>
        </w:rPr>
        <w:t>.</w:t>
      </w:r>
    </w:p>
    <w:p w:rsidR="00085137" w:rsidRDefault="007366F6" w:rsidP="006C5FC7">
      <w:pPr>
        <w:pStyle w:val="Heading4"/>
        <w:numPr>
          <w:ilvl w:val="0"/>
          <w:numId w:val="0"/>
        </w:numPr>
        <w:spacing w:before="120" w:after="0" w:line="300" w:lineRule="auto"/>
        <w:jc w:val="center"/>
        <w:rPr>
          <w:lang w:val="vi-VN"/>
        </w:rPr>
      </w:pPr>
      <w:r w:rsidRPr="00477EC9">
        <w:rPr>
          <w:sz w:val="28"/>
          <w:lang w:val="vi-VN"/>
        </w:rPr>
        <w:t>Chương</w:t>
      </w:r>
      <w:r w:rsidR="00275F65" w:rsidRPr="00477EC9">
        <w:rPr>
          <w:sz w:val="28"/>
          <w:lang w:val="vi-VN"/>
        </w:rPr>
        <w:t xml:space="preserve"> I</w:t>
      </w:r>
    </w:p>
    <w:p w:rsidR="00085137" w:rsidRPr="004632F1" w:rsidRDefault="00275F65" w:rsidP="006C5FC7">
      <w:pPr>
        <w:spacing w:after="120" w:line="300" w:lineRule="auto"/>
        <w:jc w:val="center"/>
        <w:rPr>
          <w:b/>
          <w:bCs/>
          <w:color w:val="auto"/>
          <w:szCs w:val="26"/>
          <w:lang w:val="vi-VN"/>
        </w:rPr>
      </w:pPr>
      <w:r w:rsidRPr="004632F1">
        <w:rPr>
          <w:b/>
          <w:bCs/>
          <w:color w:val="auto"/>
          <w:szCs w:val="26"/>
          <w:lang w:val="vi-VN"/>
        </w:rPr>
        <w:t>QUY ĐỊNH CHUNG</w:t>
      </w:r>
    </w:p>
    <w:p w:rsidR="00085137" w:rsidRDefault="0081630A" w:rsidP="006C5FC7">
      <w:pPr>
        <w:pStyle w:val="Heading5"/>
        <w:numPr>
          <w:ilvl w:val="0"/>
          <w:numId w:val="0"/>
        </w:numPr>
        <w:spacing w:before="120" w:after="120" w:line="300" w:lineRule="auto"/>
        <w:ind w:left="1296" w:hanging="729"/>
        <w:rPr>
          <w:b w:val="0"/>
          <w:bCs w:val="0"/>
          <w:lang w:val="vi-VN"/>
        </w:rPr>
      </w:pPr>
      <w:r w:rsidRPr="0081630A">
        <w:rPr>
          <w:i w:val="0"/>
          <w:sz w:val="28"/>
          <w:lang w:val="vi-VN"/>
        </w:rPr>
        <w:t>Điều 1. Phạm vi điều chỉnh</w:t>
      </w:r>
    </w:p>
    <w:p w:rsidR="00521647" w:rsidRPr="00A16E14" w:rsidRDefault="00F95080" w:rsidP="006C5FC7">
      <w:pPr>
        <w:pStyle w:val="StyleTimesNewRomanFirstline0cm"/>
        <w:tabs>
          <w:tab w:val="left" w:pos="851"/>
        </w:tabs>
        <w:spacing w:after="120" w:line="300" w:lineRule="auto"/>
        <w:ind w:firstLine="567"/>
        <w:rPr>
          <w:spacing w:val="-4"/>
          <w:szCs w:val="28"/>
          <w:lang w:val="vi-VN"/>
        </w:rPr>
      </w:pPr>
      <w:r w:rsidRPr="00A16E14">
        <w:rPr>
          <w:spacing w:val="-4"/>
          <w:lang w:val="vi-VN"/>
        </w:rPr>
        <w:t xml:space="preserve">Thông tư này </w:t>
      </w:r>
      <w:r w:rsidR="00521647" w:rsidRPr="00A16E14">
        <w:rPr>
          <w:spacing w:val="-4"/>
          <w:szCs w:val="28"/>
          <w:lang w:val="vi-VN"/>
        </w:rPr>
        <w:t xml:space="preserve">quy định </w:t>
      </w:r>
      <w:r w:rsidR="00E74300" w:rsidRPr="00A16E14">
        <w:rPr>
          <w:spacing w:val="-4"/>
          <w:szCs w:val="28"/>
          <w:lang w:val="vi-VN"/>
        </w:rPr>
        <w:t>về</w:t>
      </w:r>
      <w:r w:rsidR="00190687" w:rsidRPr="00A16E14">
        <w:rPr>
          <w:spacing w:val="-4"/>
          <w:szCs w:val="28"/>
          <w:lang w:val="vi-VN"/>
        </w:rPr>
        <w:t xml:space="preserve"> việc xây dựng, cập nhật, khai thác và sử dụng</w:t>
      </w:r>
      <w:r w:rsidR="00521647" w:rsidRPr="00A16E14">
        <w:rPr>
          <w:spacing w:val="-4"/>
          <w:szCs w:val="28"/>
          <w:lang w:val="vi-VN"/>
        </w:rPr>
        <w:t xml:space="preserve"> Hệ thống Danh mục điện tử dùng chung </w:t>
      </w:r>
      <w:r w:rsidR="00E74300" w:rsidRPr="00A16E14">
        <w:rPr>
          <w:spacing w:val="-4"/>
          <w:szCs w:val="28"/>
          <w:lang w:val="vi-VN"/>
        </w:rPr>
        <w:t>trong</w:t>
      </w:r>
      <w:r w:rsidR="005176FB" w:rsidRPr="00A16E14">
        <w:rPr>
          <w:spacing w:val="-4"/>
          <w:szCs w:val="28"/>
          <w:lang w:val="vi-VN"/>
        </w:rPr>
        <w:t xml:space="preserve"> lĩnh vực</w:t>
      </w:r>
      <w:r w:rsidR="00521647" w:rsidRPr="00A16E14">
        <w:rPr>
          <w:spacing w:val="-4"/>
          <w:szCs w:val="28"/>
          <w:lang w:val="vi-VN"/>
        </w:rPr>
        <w:t xml:space="preserve"> Tài chính</w:t>
      </w:r>
      <w:r w:rsidR="00164D8E" w:rsidRPr="00A16E14">
        <w:rPr>
          <w:spacing w:val="-4"/>
          <w:szCs w:val="28"/>
          <w:lang w:val="vi-VN"/>
        </w:rPr>
        <w:t>.</w:t>
      </w:r>
    </w:p>
    <w:p w:rsidR="00085137" w:rsidRDefault="0081630A" w:rsidP="006C5FC7">
      <w:pPr>
        <w:pStyle w:val="Heading5"/>
        <w:numPr>
          <w:ilvl w:val="0"/>
          <w:numId w:val="0"/>
        </w:numPr>
        <w:spacing w:before="120" w:after="120" w:line="300" w:lineRule="auto"/>
        <w:ind w:left="1296" w:hanging="729"/>
        <w:rPr>
          <w:b w:val="0"/>
          <w:bCs w:val="0"/>
          <w:lang w:val="vi-VN"/>
        </w:rPr>
      </w:pPr>
      <w:r w:rsidRPr="0081630A">
        <w:rPr>
          <w:i w:val="0"/>
          <w:sz w:val="28"/>
          <w:lang w:val="vi-VN"/>
        </w:rPr>
        <w:t>Điều 2. Đối tượng áp dụng</w:t>
      </w:r>
    </w:p>
    <w:p w:rsidR="00085137" w:rsidRDefault="00E511C8" w:rsidP="006C5FC7">
      <w:pPr>
        <w:tabs>
          <w:tab w:val="left" w:pos="851"/>
        </w:tabs>
        <w:spacing w:before="120" w:after="120" w:line="300" w:lineRule="auto"/>
        <w:ind w:firstLine="567"/>
        <w:jc w:val="both"/>
        <w:rPr>
          <w:bCs/>
          <w:lang w:val="vi-VN"/>
        </w:rPr>
      </w:pPr>
      <w:r w:rsidRPr="00267B86">
        <w:rPr>
          <w:bCs/>
          <w:lang w:val="vi-VN"/>
        </w:rPr>
        <w:t>Thông tư này áp dụng đối với các đối tượng sau:</w:t>
      </w:r>
    </w:p>
    <w:p w:rsidR="00085137" w:rsidRDefault="00AD5C01" w:rsidP="006C5FC7">
      <w:pPr>
        <w:tabs>
          <w:tab w:val="left" w:pos="851"/>
        </w:tabs>
        <w:spacing w:before="120" w:after="120" w:line="300" w:lineRule="auto"/>
        <w:ind w:firstLine="567"/>
        <w:jc w:val="both"/>
        <w:rPr>
          <w:lang w:val="vi-VN"/>
        </w:rPr>
      </w:pPr>
      <w:r w:rsidRPr="00267B86">
        <w:rPr>
          <w:lang w:val="vi-VN"/>
        </w:rPr>
        <w:lastRenderedPageBreak/>
        <w:t>1.</w:t>
      </w:r>
      <w:r w:rsidR="00FA69E6" w:rsidRPr="005C5B1E">
        <w:rPr>
          <w:lang w:val="vi-VN"/>
        </w:rPr>
        <w:t xml:space="preserve"> </w:t>
      </w:r>
      <w:r w:rsidR="0081630A" w:rsidRPr="0081630A">
        <w:rPr>
          <w:lang w:val="vi-VN"/>
        </w:rPr>
        <w:t xml:space="preserve">Các đơn vị thuộc, trực thuộc </w:t>
      </w:r>
      <w:r w:rsidR="00FA69E6" w:rsidRPr="005C5B1E">
        <w:rPr>
          <w:lang w:val="vi-VN"/>
        </w:rPr>
        <w:t>Bộ Tài chính</w:t>
      </w:r>
      <w:r w:rsidR="005C5B1E" w:rsidRPr="005C5B1E">
        <w:rPr>
          <w:lang w:val="vi-VN"/>
        </w:rPr>
        <w:t>.</w:t>
      </w:r>
    </w:p>
    <w:p w:rsidR="00085137" w:rsidRPr="00A16E14" w:rsidRDefault="005C5B1E" w:rsidP="006C5FC7">
      <w:pPr>
        <w:tabs>
          <w:tab w:val="left" w:pos="851"/>
        </w:tabs>
        <w:spacing w:before="120" w:after="120" w:line="300" w:lineRule="auto"/>
        <w:ind w:firstLine="567"/>
        <w:jc w:val="both"/>
        <w:rPr>
          <w:spacing w:val="2"/>
          <w:lang w:val="vi-VN"/>
        </w:rPr>
      </w:pPr>
      <w:r w:rsidRPr="00A16E14">
        <w:rPr>
          <w:spacing w:val="2"/>
          <w:lang w:val="vi-VN"/>
        </w:rPr>
        <w:t xml:space="preserve">2. Sở Tài chính các tỉnh, thành phố trực </w:t>
      </w:r>
      <w:r w:rsidRPr="00A16E14">
        <w:rPr>
          <w:color w:val="auto"/>
          <w:spacing w:val="2"/>
          <w:lang w:val="vi-VN"/>
        </w:rPr>
        <w:t xml:space="preserve">thuộc </w:t>
      </w:r>
      <w:r w:rsidR="00933B65" w:rsidRPr="00A16E14">
        <w:rPr>
          <w:color w:val="auto"/>
          <w:spacing w:val="2"/>
          <w:lang w:val="vi-VN"/>
        </w:rPr>
        <w:t>t</w:t>
      </w:r>
      <w:r w:rsidRPr="00A16E14">
        <w:rPr>
          <w:color w:val="auto"/>
          <w:spacing w:val="2"/>
          <w:lang w:val="vi-VN"/>
        </w:rPr>
        <w:t>rung ương</w:t>
      </w:r>
      <w:r w:rsidR="008F3926" w:rsidRPr="00A16E14">
        <w:rPr>
          <w:color w:val="auto"/>
          <w:spacing w:val="2"/>
          <w:lang w:val="vi-VN"/>
        </w:rPr>
        <w:t xml:space="preserve"> và Phòng </w:t>
      </w:r>
      <w:r w:rsidR="008F3926" w:rsidRPr="00A16E14">
        <w:rPr>
          <w:spacing w:val="2"/>
          <w:lang w:val="vi-VN"/>
        </w:rPr>
        <w:t xml:space="preserve">Tài chính </w:t>
      </w:r>
      <w:r w:rsidR="000C0A43" w:rsidRPr="00A16E14">
        <w:rPr>
          <w:spacing w:val="2"/>
          <w:lang w:val="vi-VN"/>
        </w:rPr>
        <w:t>-</w:t>
      </w:r>
      <w:r w:rsidR="008F3926" w:rsidRPr="00A16E14">
        <w:rPr>
          <w:spacing w:val="2"/>
          <w:lang w:val="vi-VN"/>
        </w:rPr>
        <w:t xml:space="preserve"> Kế hoạch các huyện, </w:t>
      </w:r>
      <w:r w:rsidR="00933B65" w:rsidRPr="00A16E14">
        <w:rPr>
          <w:spacing w:val="2"/>
          <w:lang w:val="vi-VN"/>
        </w:rPr>
        <w:t xml:space="preserve">quận, </w:t>
      </w:r>
      <w:r w:rsidR="008F3926" w:rsidRPr="00A16E14">
        <w:rPr>
          <w:spacing w:val="2"/>
          <w:lang w:val="vi-VN"/>
        </w:rPr>
        <w:t>thị xã, thành phố thuộc tỉnh</w:t>
      </w:r>
      <w:r w:rsidR="000B7F23" w:rsidRPr="00A16E14">
        <w:rPr>
          <w:spacing w:val="2"/>
          <w:lang w:val="vi-VN"/>
        </w:rPr>
        <w:t xml:space="preserve">, thành phố trực thuộc </w:t>
      </w:r>
      <w:r w:rsidR="00933B65" w:rsidRPr="00A16E14">
        <w:rPr>
          <w:spacing w:val="2"/>
          <w:lang w:val="vi-VN"/>
        </w:rPr>
        <w:t>t</w:t>
      </w:r>
      <w:r w:rsidR="000B7F23" w:rsidRPr="00A16E14">
        <w:rPr>
          <w:spacing w:val="2"/>
          <w:lang w:val="vi-VN"/>
        </w:rPr>
        <w:t>rung ương</w:t>
      </w:r>
      <w:r w:rsidR="008F3926" w:rsidRPr="00A16E14">
        <w:rPr>
          <w:spacing w:val="2"/>
          <w:lang w:val="vi-VN"/>
        </w:rPr>
        <w:t>.</w:t>
      </w:r>
    </w:p>
    <w:p w:rsidR="00085137" w:rsidRDefault="005C5B1E" w:rsidP="006C5FC7">
      <w:pPr>
        <w:tabs>
          <w:tab w:val="left" w:pos="851"/>
        </w:tabs>
        <w:spacing w:before="120" w:after="120" w:line="300" w:lineRule="auto"/>
        <w:ind w:firstLine="567"/>
        <w:jc w:val="both"/>
        <w:rPr>
          <w:lang w:val="vi-VN"/>
        </w:rPr>
      </w:pPr>
      <w:r w:rsidRPr="005C5B1E">
        <w:rPr>
          <w:lang w:val="vi-VN"/>
        </w:rPr>
        <w:t xml:space="preserve">3. </w:t>
      </w:r>
      <w:r w:rsidRPr="005C5B1E">
        <w:rPr>
          <w:bCs/>
          <w:lang w:val="vi-VN"/>
        </w:rPr>
        <w:t xml:space="preserve">Các </w:t>
      </w:r>
      <w:r w:rsidR="00157A31">
        <w:rPr>
          <w:lang w:val="pt-BR"/>
        </w:rPr>
        <w:t>cơ quan, tổ chức</w:t>
      </w:r>
      <w:r w:rsidR="0002115C">
        <w:rPr>
          <w:lang w:val="pt-BR"/>
        </w:rPr>
        <w:t>,</w:t>
      </w:r>
      <w:r w:rsidR="00157A31">
        <w:rPr>
          <w:lang w:val="pt-BR"/>
        </w:rPr>
        <w:t xml:space="preserve"> </w:t>
      </w:r>
      <w:r w:rsidR="00E900E4">
        <w:rPr>
          <w:lang w:val="pt-BR"/>
        </w:rPr>
        <w:t>đơn vị</w:t>
      </w:r>
      <w:r w:rsidR="008241DF">
        <w:rPr>
          <w:lang w:val="pt-BR"/>
        </w:rPr>
        <w:t xml:space="preserve"> và cá nhân</w:t>
      </w:r>
      <w:r w:rsidR="003C4DE6">
        <w:rPr>
          <w:lang w:val="pt-BR"/>
        </w:rPr>
        <w:t xml:space="preserve"> trong và ngoài ngành </w:t>
      </w:r>
      <w:r w:rsidR="009D667F">
        <w:rPr>
          <w:lang w:val="pt-BR"/>
        </w:rPr>
        <w:t xml:space="preserve">Tài </w:t>
      </w:r>
      <w:r w:rsidR="003C4DE6">
        <w:rPr>
          <w:lang w:val="pt-BR"/>
        </w:rPr>
        <w:t>chính</w:t>
      </w:r>
      <w:r w:rsidR="00E900E4">
        <w:rPr>
          <w:lang w:val="pt-BR"/>
        </w:rPr>
        <w:t xml:space="preserve"> </w:t>
      </w:r>
      <w:r w:rsidR="00157A31">
        <w:rPr>
          <w:lang w:val="pt-BR"/>
        </w:rPr>
        <w:t>có hoạt động liên quan đến xây dựng, cập nhật, khai thác</w:t>
      </w:r>
      <w:r w:rsidRPr="00184399">
        <w:rPr>
          <w:lang w:val="pt-BR"/>
        </w:rPr>
        <w:t xml:space="preserve"> </w:t>
      </w:r>
      <w:r w:rsidR="00157A31">
        <w:rPr>
          <w:lang w:val="pt-BR"/>
        </w:rPr>
        <w:t xml:space="preserve">và sử dụng </w:t>
      </w:r>
      <w:r w:rsidR="0002115C">
        <w:rPr>
          <w:lang w:val="pt-BR"/>
        </w:rPr>
        <w:t>Hệ thống</w:t>
      </w:r>
      <w:r w:rsidR="00157A31">
        <w:rPr>
          <w:lang w:val="pt-BR"/>
        </w:rPr>
        <w:t xml:space="preserve"> </w:t>
      </w:r>
      <w:r w:rsidRPr="008B7D4F">
        <w:rPr>
          <w:bCs/>
          <w:iCs/>
          <w:lang w:val="vi-VN"/>
        </w:rPr>
        <w:t>Danh mục điện tử dùng chung</w:t>
      </w:r>
      <w:r w:rsidR="0081630A" w:rsidRPr="0081630A">
        <w:rPr>
          <w:bCs/>
          <w:iCs/>
          <w:lang w:val="vi-VN"/>
        </w:rPr>
        <w:t xml:space="preserve"> trong</w:t>
      </w:r>
      <w:r w:rsidRPr="008B7D4F">
        <w:rPr>
          <w:bCs/>
          <w:iCs/>
          <w:lang w:val="vi-VN"/>
        </w:rPr>
        <w:t xml:space="preserve"> </w:t>
      </w:r>
      <w:r w:rsidR="009D667F" w:rsidRPr="00F9496B">
        <w:rPr>
          <w:bCs/>
          <w:iCs/>
          <w:lang w:val="vi-VN"/>
        </w:rPr>
        <w:t>lĩnh vực</w:t>
      </w:r>
      <w:r w:rsidR="009D667F" w:rsidRPr="008B7D4F">
        <w:rPr>
          <w:bCs/>
          <w:iCs/>
          <w:lang w:val="vi-VN"/>
        </w:rPr>
        <w:t xml:space="preserve"> </w:t>
      </w:r>
      <w:r w:rsidRPr="008B7D4F">
        <w:rPr>
          <w:bCs/>
          <w:iCs/>
          <w:lang w:val="vi-VN"/>
        </w:rPr>
        <w:t>Tài chính</w:t>
      </w:r>
      <w:r w:rsidR="00157A31" w:rsidRPr="00157A31">
        <w:rPr>
          <w:bCs/>
          <w:iCs/>
          <w:lang w:val="vi-VN"/>
        </w:rPr>
        <w:t>.</w:t>
      </w:r>
    </w:p>
    <w:p w:rsidR="00085137" w:rsidRDefault="0081630A" w:rsidP="006C5FC7">
      <w:pPr>
        <w:pStyle w:val="Heading5"/>
        <w:numPr>
          <w:ilvl w:val="0"/>
          <w:numId w:val="0"/>
        </w:numPr>
        <w:spacing w:before="120" w:after="120" w:line="300" w:lineRule="auto"/>
        <w:ind w:left="1296" w:hanging="729"/>
        <w:rPr>
          <w:b w:val="0"/>
          <w:bCs w:val="0"/>
          <w:lang w:val="vi-VN"/>
        </w:rPr>
      </w:pPr>
      <w:r w:rsidRPr="0081630A">
        <w:rPr>
          <w:i w:val="0"/>
          <w:sz w:val="28"/>
          <w:lang w:val="vi-VN"/>
        </w:rPr>
        <w:t>Điều 3. Giải thích thuật ngữ</w:t>
      </w:r>
    </w:p>
    <w:p w:rsidR="00085137" w:rsidRDefault="00837286" w:rsidP="006C5FC7">
      <w:pPr>
        <w:pStyle w:val="StyleTimesNewRomanFirstline0cm"/>
        <w:widowControl w:val="0"/>
        <w:tabs>
          <w:tab w:val="left" w:pos="851"/>
        </w:tabs>
        <w:spacing w:after="120" w:line="300" w:lineRule="auto"/>
        <w:ind w:firstLine="567"/>
        <w:rPr>
          <w:szCs w:val="28"/>
          <w:lang w:val="vi-VN"/>
        </w:rPr>
      </w:pPr>
      <w:r w:rsidRPr="00267B86">
        <w:rPr>
          <w:szCs w:val="28"/>
          <w:lang w:val="vi-VN"/>
        </w:rPr>
        <w:t>Trong Thông tư này, các từ ngữ dưới đây được hiểu như sau:</w:t>
      </w:r>
    </w:p>
    <w:p w:rsidR="00085137" w:rsidRDefault="007404DD" w:rsidP="006C5FC7">
      <w:pPr>
        <w:pStyle w:val="StyleTimesNewRomanFirstline0cm"/>
        <w:widowControl w:val="0"/>
        <w:tabs>
          <w:tab w:val="left" w:pos="851"/>
        </w:tabs>
        <w:spacing w:after="120" w:line="300" w:lineRule="auto"/>
        <w:ind w:firstLine="567"/>
        <w:rPr>
          <w:szCs w:val="28"/>
          <w:lang w:val="vi-VN"/>
        </w:rPr>
      </w:pPr>
      <w:r w:rsidRPr="00267B86">
        <w:rPr>
          <w:szCs w:val="28"/>
          <w:lang w:val="vi-VN"/>
        </w:rPr>
        <w:t xml:space="preserve">1. </w:t>
      </w:r>
      <w:r w:rsidR="00B33846" w:rsidRPr="00B33846">
        <w:rPr>
          <w:szCs w:val="28"/>
          <w:lang w:val="vi-VN"/>
        </w:rPr>
        <w:t xml:space="preserve">Danh mục </w:t>
      </w:r>
      <w:r w:rsidR="00B33846" w:rsidRPr="00B90E76">
        <w:rPr>
          <w:szCs w:val="28"/>
          <w:lang w:val="vi-VN"/>
        </w:rPr>
        <w:t xml:space="preserve">là </w:t>
      </w:r>
      <w:r w:rsidR="00D26028" w:rsidRPr="00D26028">
        <w:rPr>
          <w:szCs w:val="28"/>
          <w:lang w:val="vi-VN"/>
        </w:rPr>
        <w:t>hệ thống bả</w:t>
      </w:r>
      <w:r w:rsidR="00F0021F">
        <w:rPr>
          <w:szCs w:val="28"/>
          <w:lang w:val="vi-VN"/>
        </w:rPr>
        <w:t>ng</w:t>
      </w:r>
      <w:r w:rsidR="00AB7F2A" w:rsidRPr="00F9496B">
        <w:rPr>
          <w:szCs w:val="28"/>
          <w:lang w:val="vi-VN"/>
        </w:rPr>
        <w:t xml:space="preserve"> mã</w:t>
      </w:r>
      <w:r w:rsidR="00F0021F" w:rsidRPr="00F0021F">
        <w:rPr>
          <w:szCs w:val="28"/>
          <w:lang w:val="vi-VN"/>
        </w:rPr>
        <w:t xml:space="preserve"> </w:t>
      </w:r>
      <w:r w:rsidR="00D26028" w:rsidRPr="00D26028">
        <w:rPr>
          <w:szCs w:val="28"/>
          <w:lang w:val="vi-VN"/>
        </w:rPr>
        <w:t>phân loại</w:t>
      </w:r>
      <w:r w:rsidR="00F0021F" w:rsidRPr="00F0021F">
        <w:rPr>
          <w:szCs w:val="28"/>
          <w:lang w:val="vi-VN"/>
        </w:rPr>
        <w:t xml:space="preserve"> do cơ quan nhà nước có thẩm quyề</w:t>
      </w:r>
      <w:r w:rsidR="009B525B">
        <w:rPr>
          <w:szCs w:val="28"/>
          <w:lang w:val="vi-VN"/>
        </w:rPr>
        <w:t xml:space="preserve">n ban hành và </w:t>
      </w:r>
      <w:r w:rsidR="009B525B" w:rsidRPr="009B525B">
        <w:rPr>
          <w:szCs w:val="28"/>
          <w:lang w:val="vi-VN"/>
        </w:rPr>
        <w:t>s</w:t>
      </w:r>
      <w:r w:rsidR="00F0021F" w:rsidRPr="00F0021F">
        <w:rPr>
          <w:szCs w:val="28"/>
          <w:lang w:val="vi-VN"/>
        </w:rPr>
        <w:t>ử dụng thống nhất.</w:t>
      </w:r>
    </w:p>
    <w:p w:rsidR="00085137" w:rsidRPr="00F9496B" w:rsidRDefault="00F0021F" w:rsidP="006C5FC7">
      <w:pPr>
        <w:pStyle w:val="StyleTimesNewRomanFirstline0cm"/>
        <w:widowControl w:val="0"/>
        <w:tabs>
          <w:tab w:val="left" w:pos="851"/>
        </w:tabs>
        <w:spacing w:after="120" w:line="300" w:lineRule="auto"/>
        <w:ind w:firstLine="567"/>
        <w:rPr>
          <w:szCs w:val="28"/>
          <w:lang w:val="vi-VN"/>
        </w:rPr>
      </w:pPr>
      <w:r w:rsidRPr="008E5188">
        <w:rPr>
          <w:szCs w:val="28"/>
          <w:lang w:val="vi-VN"/>
        </w:rPr>
        <w:t>2.</w:t>
      </w:r>
      <w:r w:rsidR="007763EC" w:rsidRPr="008E5188">
        <w:rPr>
          <w:szCs w:val="28"/>
          <w:lang w:val="vi-VN"/>
        </w:rPr>
        <w:t xml:space="preserve"> </w:t>
      </w:r>
      <w:r w:rsidR="0081630A" w:rsidRPr="0081630A">
        <w:rPr>
          <w:szCs w:val="28"/>
          <w:lang w:val="vi-VN"/>
        </w:rPr>
        <w:t>Hệ thống</w:t>
      </w:r>
      <w:r w:rsidR="00D675E1">
        <w:rPr>
          <w:szCs w:val="28"/>
          <w:lang w:val="vi-VN"/>
        </w:rPr>
        <w:t xml:space="preserve"> </w:t>
      </w:r>
      <w:r w:rsidR="00D675E1" w:rsidRPr="00D675E1">
        <w:rPr>
          <w:szCs w:val="28"/>
          <w:lang w:val="vi-VN"/>
        </w:rPr>
        <w:t>D</w:t>
      </w:r>
      <w:r w:rsidR="007763EC" w:rsidRPr="008E5188">
        <w:rPr>
          <w:lang w:val="vi-VN"/>
        </w:rPr>
        <w:t>anh mục</w:t>
      </w:r>
      <w:r w:rsidR="00F63AB8" w:rsidRPr="00F63AB8">
        <w:rPr>
          <w:lang w:val="vi-VN"/>
        </w:rPr>
        <w:t xml:space="preserve"> điện tử</w:t>
      </w:r>
      <w:r w:rsidR="007763EC" w:rsidRPr="008E5188">
        <w:rPr>
          <w:lang w:val="vi-VN"/>
        </w:rPr>
        <w:t xml:space="preserve"> dùn</w:t>
      </w:r>
      <w:r w:rsidR="00D675E1">
        <w:rPr>
          <w:lang w:val="vi-VN"/>
        </w:rPr>
        <w:t>g chung</w:t>
      </w:r>
      <w:r w:rsidR="0081630A" w:rsidRPr="0081630A">
        <w:rPr>
          <w:lang w:val="vi-VN"/>
        </w:rPr>
        <w:t xml:space="preserve"> </w:t>
      </w:r>
      <w:r w:rsidR="00E74300" w:rsidRPr="00F9496B">
        <w:rPr>
          <w:lang w:val="vi-VN"/>
        </w:rPr>
        <w:t>trong</w:t>
      </w:r>
      <w:r w:rsidR="005176FB" w:rsidRPr="00F9496B">
        <w:rPr>
          <w:lang w:val="vi-VN"/>
        </w:rPr>
        <w:t xml:space="preserve"> lĩnh vực</w:t>
      </w:r>
      <w:r w:rsidR="00D675E1">
        <w:rPr>
          <w:lang w:val="vi-VN"/>
        </w:rPr>
        <w:t xml:space="preserve"> </w:t>
      </w:r>
      <w:r w:rsidR="00D675E1" w:rsidRPr="00D675E1">
        <w:rPr>
          <w:lang w:val="vi-VN"/>
        </w:rPr>
        <w:t>Tài chính</w:t>
      </w:r>
      <w:r w:rsidR="007763EC" w:rsidRPr="008E5188">
        <w:rPr>
          <w:lang w:val="vi-VN"/>
        </w:rPr>
        <w:t xml:space="preserve"> </w:t>
      </w:r>
      <w:r w:rsidR="0081630A" w:rsidRPr="0081630A">
        <w:rPr>
          <w:szCs w:val="28"/>
          <w:lang w:val="vi-VN"/>
        </w:rPr>
        <w:t>(gọi tắt là Hệ thống Danh mục dùng chung)</w:t>
      </w:r>
      <w:r w:rsidR="0002115C" w:rsidRPr="008E5188">
        <w:rPr>
          <w:szCs w:val="28"/>
          <w:lang w:val="vi-VN"/>
        </w:rPr>
        <w:t xml:space="preserve"> </w:t>
      </w:r>
      <w:r w:rsidR="007763EC" w:rsidRPr="008E5188">
        <w:rPr>
          <w:szCs w:val="28"/>
          <w:lang w:val="vi-VN"/>
        </w:rPr>
        <w:t>là</w:t>
      </w:r>
      <w:r w:rsidR="0081630A" w:rsidRPr="0081630A">
        <w:rPr>
          <w:szCs w:val="28"/>
          <w:lang w:val="vi-VN"/>
        </w:rPr>
        <w:t xml:space="preserve"> một cơ sở dữ liệu </w:t>
      </w:r>
      <w:r w:rsidR="007763EC" w:rsidRPr="008E5188">
        <w:rPr>
          <w:szCs w:val="28"/>
          <w:lang w:val="vi-VN"/>
        </w:rPr>
        <w:t>tậ</w:t>
      </w:r>
      <w:r w:rsidR="009B525B" w:rsidRPr="008E5188">
        <w:rPr>
          <w:szCs w:val="28"/>
          <w:lang w:val="vi-VN"/>
        </w:rPr>
        <w:t>p hợ</w:t>
      </w:r>
      <w:r w:rsidR="007763EC" w:rsidRPr="008E5188">
        <w:rPr>
          <w:szCs w:val="28"/>
          <w:lang w:val="vi-VN"/>
        </w:rPr>
        <w:t xml:space="preserve">p </w:t>
      </w:r>
      <w:r w:rsidR="0081630A" w:rsidRPr="0081630A">
        <w:rPr>
          <w:szCs w:val="28"/>
          <w:lang w:val="vi-VN"/>
        </w:rPr>
        <w:t>các</w:t>
      </w:r>
      <w:r w:rsidR="007763EC" w:rsidRPr="008E5188">
        <w:rPr>
          <w:szCs w:val="28"/>
          <w:lang w:val="vi-VN"/>
        </w:rPr>
        <w:t xml:space="preserve"> danh mục được </w:t>
      </w:r>
      <w:r w:rsidR="00D675E1" w:rsidRPr="00D675E1">
        <w:rPr>
          <w:szCs w:val="28"/>
          <w:lang w:val="vi-VN"/>
        </w:rPr>
        <w:t>phân loại, kiểm tra, đánh gi</w:t>
      </w:r>
      <w:r w:rsidR="00FD29BD" w:rsidRPr="003417F8">
        <w:rPr>
          <w:szCs w:val="28"/>
          <w:lang w:val="vi-VN"/>
        </w:rPr>
        <w:t>á</w:t>
      </w:r>
      <w:r w:rsidR="00D675E1" w:rsidRPr="00D675E1">
        <w:rPr>
          <w:szCs w:val="28"/>
          <w:lang w:val="vi-VN"/>
        </w:rPr>
        <w:t>, xử lý, tích hợp, số hóa, chuẩn hóa và sắp xếp, lưu trữ một cách hệ thố</w:t>
      </w:r>
      <w:r w:rsidR="00E13A31">
        <w:rPr>
          <w:szCs w:val="28"/>
          <w:lang w:val="vi-VN"/>
        </w:rPr>
        <w:t>ng</w:t>
      </w:r>
      <w:r w:rsidR="00CF7701" w:rsidRPr="00CF7701">
        <w:rPr>
          <w:szCs w:val="28"/>
          <w:lang w:val="vi-VN"/>
        </w:rPr>
        <w:t xml:space="preserve"> để </w:t>
      </w:r>
      <w:r w:rsidR="007763EC" w:rsidRPr="008E5188">
        <w:rPr>
          <w:szCs w:val="28"/>
          <w:lang w:val="vi-VN"/>
        </w:rPr>
        <w:t>cập nhậ</w:t>
      </w:r>
      <w:r w:rsidR="00D675E1">
        <w:rPr>
          <w:szCs w:val="28"/>
          <w:lang w:val="vi-VN"/>
        </w:rPr>
        <w:t xml:space="preserve">t, </w:t>
      </w:r>
      <w:r w:rsidR="007763EC" w:rsidRPr="008E5188">
        <w:rPr>
          <w:szCs w:val="28"/>
          <w:lang w:val="vi-VN"/>
        </w:rPr>
        <w:t>khai thác và sử dụng</w:t>
      </w:r>
      <w:r w:rsidR="001C0D6B" w:rsidRPr="00F9496B">
        <w:rPr>
          <w:szCs w:val="28"/>
          <w:lang w:val="vi-VN"/>
        </w:rPr>
        <w:t xml:space="preserve"> trong lĩnh vực </w:t>
      </w:r>
      <w:r w:rsidR="00AD5EFD" w:rsidRPr="00A16E14">
        <w:rPr>
          <w:szCs w:val="28"/>
          <w:lang w:val="vi-VN"/>
        </w:rPr>
        <w:t>T</w:t>
      </w:r>
      <w:r w:rsidR="00AD5EFD" w:rsidRPr="00F9496B">
        <w:rPr>
          <w:szCs w:val="28"/>
          <w:lang w:val="vi-VN"/>
        </w:rPr>
        <w:t xml:space="preserve">ài </w:t>
      </w:r>
      <w:r w:rsidR="001C0D6B" w:rsidRPr="00F9496B">
        <w:rPr>
          <w:szCs w:val="28"/>
          <w:lang w:val="vi-VN"/>
        </w:rPr>
        <w:t>chính</w:t>
      </w:r>
      <w:r w:rsidR="007763EC" w:rsidRPr="008E5188">
        <w:rPr>
          <w:szCs w:val="28"/>
          <w:lang w:val="vi-VN"/>
        </w:rPr>
        <w:t xml:space="preserve"> thông qua phương tiện điện tử</w:t>
      </w:r>
      <w:r w:rsidR="00D675E1" w:rsidRPr="00D675E1">
        <w:rPr>
          <w:szCs w:val="28"/>
          <w:lang w:val="vi-VN"/>
        </w:rPr>
        <w:t xml:space="preserve">. </w:t>
      </w:r>
    </w:p>
    <w:p w:rsidR="00085137" w:rsidRDefault="009B525B" w:rsidP="006C5FC7">
      <w:pPr>
        <w:pStyle w:val="StyleTimesNewRomanFirstline0cm"/>
        <w:widowControl w:val="0"/>
        <w:tabs>
          <w:tab w:val="left" w:pos="851"/>
        </w:tabs>
        <w:spacing w:after="120" w:line="300" w:lineRule="auto"/>
        <w:ind w:firstLine="567"/>
        <w:rPr>
          <w:lang w:val="vi-VN"/>
        </w:rPr>
      </w:pPr>
      <w:r w:rsidRPr="00BE0776">
        <w:rPr>
          <w:lang w:val="vi-VN"/>
        </w:rPr>
        <w:t xml:space="preserve">3. </w:t>
      </w:r>
      <w:r w:rsidR="0081630A" w:rsidRPr="0081630A">
        <w:rPr>
          <w:lang w:val="vi-VN"/>
        </w:rPr>
        <w:t>Người</w:t>
      </w:r>
      <w:r w:rsidRPr="00BE0776">
        <w:rPr>
          <w:lang w:val="vi-VN"/>
        </w:rPr>
        <w:t xml:space="preserve"> quản trị </w:t>
      </w:r>
      <w:r w:rsidR="0081630A" w:rsidRPr="0081630A">
        <w:rPr>
          <w:lang w:val="vi-VN"/>
        </w:rPr>
        <w:t>c</w:t>
      </w:r>
      <w:r w:rsidR="008E5188" w:rsidRPr="00BE0776">
        <w:rPr>
          <w:lang w:val="vi-VN"/>
        </w:rPr>
        <w:t xml:space="preserve">ơ sở dữ liệu </w:t>
      </w:r>
      <w:r w:rsidRPr="00BE0776">
        <w:rPr>
          <w:lang w:val="vi-VN"/>
        </w:rPr>
        <w:t xml:space="preserve">là cán bộ, công chức, viên chức của Bộ Tài chính được giao nhiệm vụ quản trị, vận hành </w:t>
      </w:r>
      <w:r w:rsidR="0081630A" w:rsidRPr="0081630A">
        <w:rPr>
          <w:szCs w:val="28"/>
          <w:lang w:val="vi-VN"/>
        </w:rPr>
        <w:t>Hệ thống</w:t>
      </w:r>
      <w:r w:rsidR="00D90CDB">
        <w:rPr>
          <w:szCs w:val="28"/>
          <w:lang w:val="vi-VN"/>
        </w:rPr>
        <w:t xml:space="preserve"> </w:t>
      </w:r>
      <w:r w:rsidR="00D90CDB" w:rsidRPr="00D90CDB">
        <w:rPr>
          <w:szCs w:val="28"/>
          <w:lang w:val="vi-VN"/>
        </w:rPr>
        <w:t>D</w:t>
      </w:r>
      <w:r w:rsidR="008E5188" w:rsidRPr="008E5188">
        <w:rPr>
          <w:lang w:val="vi-VN"/>
        </w:rPr>
        <w:t>anh mục dùng chung</w:t>
      </w:r>
      <w:r w:rsidRPr="00BE0776">
        <w:rPr>
          <w:lang w:val="vi-VN"/>
        </w:rPr>
        <w:t>.</w:t>
      </w:r>
    </w:p>
    <w:p w:rsidR="00085137" w:rsidRDefault="005219A7" w:rsidP="006C5FC7">
      <w:pPr>
        <w:pStyle w:val="StyleTimesNewRomanFirstline0cm"/>
        <w:widowControl w:val="0"/>
        <w:tabs>
          <w:tab w:val="left" w:pos="851"/>
        </w:tabs>
        <w:spacing w:after="120" w:line="300" w:lineRule="auto"/>
        <w:ind w:firstLine="567"/>
        <w:rPr>
          <w:lang w:val="vi-VN"/>
        </w:rPr>
      </w:pPr>
      <w:r w:rsidRPr="005219A7">
        <w:rPr>
          <w:lang w:val="vi-VN"/>
        </w:rPr>
        <w:t>4</w:t>
      </w:r>
      <w:r w:rsidR="009B525B" w:rsidRPr="00BE0776">
        <w:rPr>
          <w:lang w:val="vi-VN"/>
        </w:rPr>
        <w:t xml:space="preserve">. Người sử dụng </w:t>
      </w:r>
      <w:r w:rsidR="0081630A" w:rsidRPr="0081630A">
        <w:rPr>
          <w:szCs w:val="28"/>
          <w:lang w:val="vi-VN"/>
        </w:rPr>
        <w:t>Hệ thống</w:t>
      </w:r>
      <w:r w:rsidR="00D90CDB">
        <w:rPr>
          <w:szCs w:val="28"/>
          <w:lang w:val="vi-VN"/>
        </w:rPr>
        <w:t xml:space="preserve"> </w:t>
      </w:r>
      <w:r w:rsidR="00D90CDB" w:rsidRPr="00D90CDB">
        <w:rPr>
          <w:szCs w:val="28"/>
          <w:lang w:val="vi-VN"/>
        </w:rPr>
        <w:t>D</w:t>
      </w:r>
      <w:r w:rsidR="00E900E4" w:rsidRPr="008E5188">
        <w:rPr>
          <w:lang w:val="vi-VN"/>
        </w:rPr>
        <w:t>anh mục dùng chung</w:t>
      </w:r>
      <w:r w:rsidR="00FD29BD" w:rsidRPr="003417F8">
        <w:rPr>
          <w:lang w:val="vi-VN"/>
        </w:rPr>
        <w:t xml:space="preserve"> </w:t>
      </w:r>
      <w:r w:rsidR="009B525B" w:rsidRPr="00BE0776">
        <w:rPr>
          <w:lang w:val="vi-VN"/>
        </w:rPr>
        <w:t>(gọi tắt là Người sử dụng) là cán bộ, công chức, viên chức</w:t>
      </w:r>
      <w:r w:rsidR="00992DC0" w:rsidRPr="00F9496B">
        <w:rPr>
          <w:lang w:val="vi-VN"/>
        </w:rPr>
        <w:t xml:space="preserve"> của</w:t>
      </w:r>
      <w:r w:rsidR="009B525B" w:rsidRPr="00BE0776">
        <w:rPr>
          <w:lang w:val="vi-VN"/>
        </w:rPr>
        <w:t xml:space="preserve"> các cơ quan, tổ chức, đơn vị truy cập </w:t>
      </w:r>
      <w:r w:rsidR="0035537D" w:rsidRPr="00EE1827">
        <w:rPr>
          <w:lang w:val="vi-VN"/>
        </w:rPr>
        <w:t xml:space="preserve">vào </w:t>
      </w:r>
      <w:r w:rsidR="00E11069" w:rsidRPr="00A16E14">
        <w:rPr>
          <w:szCs w:val="28"/>
          <w:lang w:val="vi-VN"/>
        </w:rPr>
        <w:t>c</w:t>
      </w:r>
      <w:r w:rsidR="008E5188" w:rsidRPr="008E5188">
        <w:rPr>
          <w:szCs w:val="28"/>
          <w:lang w:val="vi-VN"/>
        </w:rPr>
        <w:t xml:space="preserve">ơ sở dữ liệu </w:t>
      </w:r>
      <w:r w:rsidR="009B525B" w:rsidRPr="00BE0776">
        <w:rPr>
          <w:lang w:val="vi-VN"/>
        </w:rPr>
        <w:t>theo</w:t>
      </w:r>
      <w:r w:rsidR="00992DC0" w:rsidRPr="00F9496B">
        <w:rPr>
          <w:lang w:val="vi-VN"/>
        </w:rPr>
        <w:t xml:space="preserve"> những quyền khai thác nhất định</w:t>
      </w:r>
      <w:r w:rsidR="009B525B" w:rsidRPr="00BE0776">
        <w:rPr>
          <w:lang w:val="vi-VN"/>
        </w:rPr>
        <w:t xml:space="preserve"> để thực hiện các nhiệm vụ</w:t>
      </w:r>
      <w:r w:rsidR="00992DC0" w:rsidRPr="00F9496B">
        <w:rPr>
          <w:lang w:val="vi-VN"/>
        </w:rPr>
        <w:t xml:space="preserve"> do cấp có thẩm quyền </w:t>
      </w:r>
      <w:r w:rsidR="009B525B" w:rsidRPr="00BE0776">
        <w:rPr>
          <w:lang w:val="vi-VN"/>
        </w:rPr>
        <w:t xml:space="preserve">giao. </w:t>
      </w:r>
    </w:p>
    <w:p w:rsidR="00085137" w:rsidRDefault="0081630A" w:rsidP="006C5FC7">
      <w:pPr>
        <w:pStyle w:val="StyleTimesNewRomanFirstline0cm"/>
        <w:widowControl w:val="0"/>
        <w:tabs>
          <w:tab w:val="left" w:pos="851"/>
        </w:tabs>
        <w:spacing w:after="120" w:line="300" w:lineRule="auto"/>
        <w:ind w:firstLine="567"/>
        <w:rPr>
          <w:lang w:val="vi-VN"/>
        </w:rPr>
      </w:pPr>
      <w:r w:rsidRPr="0081630A">
        <w:rPr>
          <w:lang w:val="vi-VN"/>
        </w:rPr>
        <w:t>5</w:t>
      </w:r>
      <w:r w:rsidR="009B525B" w:rsidRPr="009B525B">
        <w:rPr>
          <w:lang w:val="vi-VN"/>
        </w:rPr>
        <w:t>.</w:t>
      </w:r>
      <w:r w:rsidRPr="0081630A">
        <w:rPr>
          <w:lang w:val="vi-VN"/>
        </w:rPr>
        <w:t xml:space="preserve"> </w:t>
      </w:r>
      <w:r w:rsidR="009B525B" w:rsidRPr="009B525B">
        <w:rPr>
          <w:lang w:val="vi-VN"/>
        </w:rPr>
        <w:t>Lược đồ</w:t>
      </w:r>
      <w:r w:rsidR="00AA68E1" w:rsidRPr="00A16E14">
        <w:rPr>
          <w:lang w:val="vi-VN"/>
        </w:rPr>
        <w:t xml:space="preserve"> XML</w:t>
      </w:r>
      <w:r w:rsidR="00B51880" w:rsidRPr="00F9496B">
        <w:rPr>
          <w:lang w:val="vi-VN"/>
        </w:rPr>
        <w:t xml:space="preserve"> </w:t>
      </w:r>
      <w:r w:rsidR="00AA68E1" w:rsidRPr="00A16E14">
        <w:rPr>
          <w:lang w:val="vi-VN"/>
        </w:rPr>
        <w:t>(</w:t>
      </w:r>
      <w:r w:rsidR="00C91221" w:rsidRPr="00A16E14">
        <w:rPr>
          <w:lang w:val="vi-VN"/>
        </w:rPr>
        <w:t>n</w:t>
      </w:r>
      <w:r w:rsidR="00AA68E1" w:rsidRPr="00A16E14">
        <w:rPr>
          <w:lang w:val="vi-VN"/>
        </w:rPr>
        <w:t>gôn ngữ đánh dấu mở rộng</w:t>
      </w:r>
      <w:r w:rsidR="00C91221" w:rsidRPr="00A16E14">
        <w:rPr>
          <w:lang w:val="vi-VN"/>
        </w:rPr>
        <w:t xml:space="preserve"> - </w:t>
      </w:r>
      <w:r w:rsidR="00C91221" w:rsidRPr="00F9496B">
        <w:rPr>
          <w:lang w:val="vi-VN"/>
        </w:rPr>
        <w:t>Extensible Markup Language</w:t>
      </w:r>
      <w:r w:rsidR="00AA68E1" w:rsidRPr="00A16E14">
        <w:rPr>
          <w:lang w:val="vi-VN"/>
        </w:rPr>
        <w:t>)</w:t>
      </w:r>
      <w:r w:rsidR="00B51880" w:rsidRPr="00F9496B">
        <w:rPr>
          <w:lang w:val="vi-VN"/>
        </w:rPr>
        <w:t xml:space="preserve"> </w:t>
      </w:r>
      <w:r w:rsidR="009B525B" w:rsidRPr="009B525B">
        <w:rPr>
          <w:lang w:val="vi-VN"/>
        </w:rPr>
        <w:t>là lược đồ dữ liệu s</w:t>
      </w:r>
      <w:r w:rsidRPr="0081630A">
        <w:rPr>
          <w:lang w:val="vi-VN"/>
        </w:rPr>
        <w:t>ử</w:t>
      </w:r>
      <w:r w:rsidR="009B525B" w:rsidRPr="009B525B">
        <w:rPr>
          <w:lang w:val="vi-VN"/>
        </w:rPr>
        <w:t xml:space="preserve"> dụng nền tảng công nghệ XML để mô tả cấu trúc dữ liệu trao đổi giữa các hệ thống thông tin được mã hóa bằng ngôn ngữ XML.</w:t>
      </w:r>
    </w:p>
    <w:p w:rsidR="00085137" w:rsidRDefault="0081630A" w:rsidP="006C5FC7">
      <w:pPr>
        <w:pStyle w:val="Heading5"/>
        <w:numPr>
          <w:ilvl w:val="0"/>
          <w:numId w:val="0"/>
        </w:numPr>
        <w:spacing w:before="120" w:after="120" w:line="300" w:lineRule="auto"/>
        <w:ind w:firstLine="567"/>
        <w:rPr>
          <w:lang w:val="vi-VN"/>
        </w:rPr>
      </w:pPr>
      <w:r w:rsidRPr="0081630A">
        <w:rPr>
          <w:i w:val="0"/>
          <w:sz w:val="28"/>
          <w:lang w:val="vi-VN"/>
        </w:rPr>
        <w:t>Điều 4. Nguyên tắc xây dựng, quản lý, khai thác và sử dụng Hệ thống Danh mục dùng chung</w:t>
      </w:r>
    </w:p>
    <w:p w:rsidR="00085137" w:rsidRPr="00693D61" w:rsidRDefault="00D47AFA" w:rsidP="006C5FC7">
      <w:pPr>
        <w:pStyle w:val="StyleTimesNewRomanFirstline0cm"/>
        <w:widowControl w:val="0"/>
        <w:tabs>
          <w:tab w:val="left" w:pos="851"/>
        </w:tabs>
        <w:spacing w:after="120" w:line="300" w:lineRule="auto"/>
        <w:ind w:firstLine="567"/>
        <w:rPr>
          <w:lang w:val="vi-VN"/>
        </w:rPr>
      </w:pPr>
      <w:r w:rsidRPr="003E0440">
        <w:rPr>
          <w:szCs w:val="28"/>
          <w:lang w:val="vi-VN"/>
        </w:rPr>
        <w:t>1</w:t>
      </w:r>
      <w:r w:rsidR="00693D61" w:rsidRPr="003E0440">
        <w:rPr>
          <w:szCs w:val="28"/>
          <w:lang w:val="vi-VN"/>
        </w:rPr>
        <w:t>. Việc xây dựng, quản lý, khai thác và sử dụng Hệ thống Danh mục dùng chung phải dựa trên cơ sở chức năng, nhiệm vụ, quyền hạn của các đơn vị có liên quan và</w:t>
      </w:r>
      <w:r w:rsidRPr="003E0440">
        <w:rPr>
          <w:szCs w:val="28"/>
          <w:lang w:val="vi-VN"/>
        </w:rPr>
        <w:t xml:space="preserve"> </w:t>
      </w:r>
      <w:r w:rsidRPr="00F9496B">
        <w:rPr>
          <w:lang w:val="vi-VN"/>
        </w:rPr>
        <w:t>t</w:t>
      </w:r>
      <w:r w:rsidRPr="0081630A">
        <w:rPr>
          <w:lang w:val="vi-VN"/>
        </w:rPr>
        <w:t>uân thủ các quy định pháp lý về việc sử dụng</w:t>
      </w:r>
      <w:r w:rsidRPr="00F9496B">
        <w:rPr>
          <w:lang w:val="vi-VN"/>
        </w:rPr>
        <w:t xml:space="preserve">, </w:t>
      </w:r>
      <w:r w:rsidRPr="003E0440">
        <w:rPr>
          <w:szCs w:val="28"/>
          <w:lang w:val="vi-VN"/>
        </w:rPr>
        <w:t xml:space="preserve">cung cấp thông tin, dữ liệu </w:t>
      </w:r>
      <w:r w:rsidRPr="0081630A">
        <w:rPr>
          <w:lang w:val="vi-VN"/>
        </w:rPr>
        <w:t>hệ thống danh mục</w:t>
      </w:r>
      <w:r w:rsidRPr="00C3561E">
        <w:rPr>
          <w:lang w:val="vi-VN"/>
        </w:rPr>
        <w:t xml:space="preserve"> </w:t>
      </w:r>
      <w:r w:rsidRPr="0081630A">
        <w:rPr>
          <w:lang w:val="vi-VN"/>
        </w:rPr>
        <w:t>do cơ quan nhà nước có thẩm quyền ban hành</w:t>
      </w:r>
      <w:r w:rsidRPr="00F9496B">
        <w:rPr>
          <w:lang w:val="vi-VN"/>
        </w:rPr>
        <w:t>,</w:t>
      </w:r>
      <w:r w:rsidR="00AD5EFD" w:rsidRPr="00A16E14">
        <w:rPr>
          <w:lang w:val="vi-VN"/>
        </w:rPr>
        <w:t xml:space="preserve"> </w:t>
      </w:r>
      <w:r w:rsidR="00693D61" w:rsidRPr="003E0440">
        <w:rPr>
          <w:szCs w:val="28"/>
          <w:lang w:val="vi-VN"/>
        </w:rPr>
        <w:t xml:space="preserve">đảm bảo đúng </w:t>
      </w:r>
      <w:r w:rsidR="00693D61" w:rsidRPr="003E0440">
        <w:rPr>
          <w:szCs w:val="28"/>
          <w:lang w:val="vi-VN"/>
        </w:rPr>
        <w:lastRenderedPageBreak/>
        <w:t>thẩm quyền và đúng pháp luật, phù hợp với tình hình thực tế quản lý củ</w:t>
      </w:r>
      <w:r w:rsidRPr="003E0440">
        <w:rPr>
          <w:szCs w:val="28"/>
          <w:lang w:val="vi-VN"/>
        </w:rPr>
        <w:t>a ngành T</w:t>
      </w:r>
      <w:r w:rsidR="00693D61" w:rsidRPr="003E0440">
        <w:rPr>
          <w:szCs w:val="28"/>
          <w:lang w:val="vi-VN"/>
        </w:rPr>
        <w:t>ài chính</w:t>
      </w:r>
      <w:r w:rsidR="0081630A" w:rsidRPr="0081630A">
        <w:rPr>
          <w:lang w:val="vi-VN"/>
        </w:rPr>
        <w:t>.</w:t>
      </w:r>
    </w:p>
    <w:p w:rsidR="00085137" w:rsidRDefault="0081630A" w:rsidP="006C5FC7">
      <w:pPr>
        <w:pStyle w:val="StyleTimesNewRomanFirstline0cm"/>
        <w:widowControl w:val="0"/>
        <w:tabs>
          <w:tab w:val="left" w:pos="851"/>
        </w:tabs>
        <w:spacing w:after="120" w:line="300" w:lineRule="auto"/>
        <w:ind w:firstLine="567"/>
        <w:rPr>
          <w:lang w:val="vi-VN"/>
        </w:rPr>
      </w:pPr>
      <w:r w:rsidRPr="0081630A">
        <w:rPr>
          <w:lang w:val="vi-VN"/>
        </w:rPr>
        <w:t xml:space="preserve">2. </w:t>
      </w:r>
      <w:r w:rsidRPr="0081630A">
        <w:rPr>
          <w:szCs w:val="28"/>
          <w:lang w:val="vi-VN"/>
        </w:rPr>
        <w:t>Hệ thống</w:t>
      </w:r>
      <w:r w:rsidR="00792A58" w:rsidRPr="00D675E1">
        <w:rPr>
          <w:szCs w:val="28"/>
          <w:lang w:val="vi-VN"/>
        </w:rPr>
        <w:t xml:space="preserve"> Danh mục dùng chung </w:t>
      </w:r>
      <w:r w:rsidR="00792A58" w:rsidRPr="00CF4A4B">
        <w:rPr>
          <w:szCs w:val="28"/>
          <w:lang w:val="vi-VN"/>
        </w:rPr>
        <w:t xml:space="preserve">cung cấp các dữ liệu chuẩn về danh mục để </w:t>
      </w:r>
      <w:r w:rsidR="00792A58" w:rsidRPr="008E5188">
        <w:rPr>
          <w:lang w:val="vi-VN"/>
        </w:rPr>
        <w:t xml:space="preserve">sử dụng thống nhất trong các phần mềm ứng dụng, hệ thống thông tin quản lý, cơ sở dữ liệu chuyên ngành, cơ sở dữ liệu quốc gia về Tài chính, công tác kế toán, thống kê và hoạt động nghiệp vụ </w:t>
      </w:r>
      <w:r w:rsidR="00E74300">
        <w:rPr>
          <w:lang w:val="vi-VN"/>
        </w:rPr>
        <w:t>trong</w:t>
      </w:r>
      <w:r w:rsidR="005176FB">
        <w:rPr>
          <w:lang w:val="vi-VN"/>
        </w:rPr>
        <w:t xml:space="preserve"> lĩnh vực</w:t>
      </w:r>
      <w:r w:rsidR="00792A58">
        <w:rPr>
          <w:lang w:val="vi-VN"/>
        </w:rPr>
        <w:t xml:space="preserve"> </w:t>
      </w:r>
      <w:r w:rsidR="00792A58" w:rsidRPr="00CF4A4B">
        <w:rPr>
          <w:lang w:val="vi-VN"/>
        </w:rPr>
        <w:t xml:space="preserve">Tài chính, </w:t>
      </w:r>
      <w:r w:rsidR="00792A58" w:rsidRPr="008E5188">
        <w:rPr>
          <w:lang w:val="vi-VN"/>
        </w:rPr>
        <w:t>đảm bảo việc tổng hợp, trao đổi dữ liệu giữa các đơn vị trong và ngoài ngành Tài chính</w:t>
      </w:r>
      <w:r w:rsidRPr="0081630A">
        <w:rPr>
          <w:lang w:val="vi-VN"/>
        </w:rPr>
        <w:t xml:space="preserve"> p</w:t>
      </w:r>
      <w:r w:rsidR="008C64A3">
        <w:rPr>
          <w:color w:val="000000"/>
          <w:lang w:val="vi-VN" w:eastAsia="vi-VN" w:bidi="vi-VN"/>
        </w:rPr>
        <w:t>hục vụ công tác quản lý nhà nước</w:t>
      </w:r>
      <w:r w:rsidRPr="0081630A">
        <w:rPr>
          <w:color w:val="000000"/>
          <w:lang w:val="vi-VN" w:eastAsia="vi-VN" w:bidi="vi-VN"/>
        </w:rPr>
        <w:t xml:space="preserve"> của Bộ Tài chính.</w:t>
      </w:r>
    </w:p>
    <w:p w:rsidR="00085137" w:rsidRPr="00F9496B" w:rsidRDefault="0081630A" w:rsidP="006C5FC7">
      <w:pPr>
        <w:pStyle w:val="StyleTimesNewRomanFirstline0cm"/>
        <w:widowControl w:val="0"/>
        <w:tabs>
          <w:tab w:val="left" w:pos="851"/>
        </w:tabs>
        <w:spacing w:after="120" w:line="300" w:lineRule="auto"/>
        <w:ind w:firstLine="567"/>
        <w:rPr>
          <w:lang w:val="vi-VN"/>
        </w:rPr>
      </w:pPr>
      <w:r w:rsidRPr="0081630A">
        <w:rPr>
          <w:lang w:val="vi-VN"/>
        </w:rPr>
        <w:t xml:space="preserve">3. Dữ liệu, thông tin trong </w:t>
      </w:r>
      <w:r w:rsidRPr="0081630A">
        <w:rPr>
          <w:szCs w:val="28"/>
          <w:lang w:val="vi-VN"/>
        </w:rPr>
        <w:t>Hệ thống</w:t>
      </w:r>
      <w:r w:rsidR="00C45F68" w:rsidRPr="00D675E1">
        <w:rPr>
          <w:szCs w:val="28"/>
          <w:lang w:val="vi-VN"/>
        </w:rPr>
        <w:t xml:space="preserve"> Danh mục dùng chung</w:t>
      </w:r>
      <w:r w:rsidRPr="0081630A">
        <w:rPr>
          <w:lang w:val="vi-VN"/>
        </w:rPr>
        <w:t xml:space="preserve"> </w:t>
      </w:r>
      <w:r w:rsidR="00995D2B">
        <w:rPr>
          <w:color w:val="000000"/>
          <w:shd w:val="clear" w:color="auto" w:fill="FFFFFF"/>
          <w:lang w:val="vi-VN"/>
        </w:rPr>
        <w:t xml:space="preserve">phải </w:t>
      </w:r>
      <w:r w:rsidRPr="0081630A">
        <w:rPr>
          <w:color w:val="000000"/>
          <w:shd w:val="clear" w:color="auto" w:fill="FFFFFF"/>
          <w:lang w:val="vi-VN"/>
        </w:rPr>
        <w:t>được thu thập, cung cấp đầy đủ, chính xác,</w:t>
      </w:r>
      <w:r w:rsidR="003C4DE6" w:rsidRPr="00F9496B">
        <w:rPr>
          <w:rFonts w:eastAsia="Times New Roman"/>
          <w:color w:val="000000"/>
          <w:szCs w:val="28"/>
          <w:shd w:val="clear" w:color="auto" w:fill="FFFFFF"/>
          <w:lang w:val="vi-VN"/>
        </w:rPr>
        <w:t xml:space="preserve"> kịp thời,</w:t>
      </w:r>
      <w:r w:rsidRPr="0081630A">
        <w:rPr>
          <w:color w:val="000000"/>
          <w:shd w:val="clear" w:color="auto" w:fill="FFFFFF"/>
          <w:lang w:val="vi-VN"/>
        </w:rPr>
        <w:t xml:space="preserve"> </w:t>
      </w:r>
      <w:r w:rsidR="00170EEB" w:rsidRPr="00F9496B">
        <w:rPr>
          <w:color w:val="000000"/>
          <w:shd w:val="clear" w:color="auto" w:fill="FFFFFF"/>
          <w:lang w:val="vi-VN"/>
        </w:rPr>
        <w:t xml:space="preserve">thống nhất, </w:t>
      </w:r>
      <w:r w:rsidRPr="0081630A">
        <w:rPr>
          <w:color w:val="000000"/>
          <w:shd w:val="clear" w:color="auto" w:fill="FFFFFF"/>
          <w:lang w:val="vi-VN"/>
        </w:rPr>
        <w:t xml:space="preserve">có hệ thống và </w:t>
      </w:r>
      <w:r w:rsidR="00933C04">
        <w:rPr>
          <w:color w:val="000000"/>
          <w:shd w:val="clear" w:color="auto" w:fill="FFFFFF"/>
          <w:lang w:val="vi-VN"/>
        </w:rPr>
        <w:t>đảm bảo</w:t>
      </w:r>
      <w:r w:rsidR="00046AF1">
        <w:rPr>
          <w:color w:val="000000"/>
          <w:shd w:val="clear" w:color="auto" w:fill="FFFFFF"/>
          <w:lang w:val="vi-VN"/>
        </w:rPr>
        <w:t xml:space="preserve"> tính </w:t>
      </w:r>
      <w:r w:rsidR="003C4DE6" w:rsidRPr="00F9496B">
        <w:rPr>
          <w:rFonts w:eastAsia="Times New Roman"/>
          <w:color w:val="000000"/>
          <w:szCs w:val="28"/>
          <w:lang w:val="vi-VN"/>
        </w:rPr>
        <w:t>pháp lý</w:t>
      </w:r>
      <w:r w:rsidR="003D7126" w:rsidRPr="00F9496B">
        <w:rPr>
          <w:rFonts w:eastAsia="Times New Roman"/>
          <w:color w:val="000000"/>
          <w:szCs w:val="28"/>
          <w:lang w:val="vi-VN"/>
        </w:rPr>
        <w:t>.</w:t>
      </w:r>
      <w:r w:rsidRPr="0081630A">
        <w:rPr>
          <w:lang w:val="vi-VN"/>
        </w:rPr>
        <w:t xml:space="preserve"> </w:t>
      </w:r>
    </w:p>
    <w:p w:rsidR="00085137" w:rsidRPr="008F3926" w:rsidRDefault="0081630A" w:rsidP="006C5FC7">
      <w:pPr>
        <w:pStyle w:val="StyleTimesNewRomanFirstline0cm"/>
        <w:widowControl w:val="0"/>
        <w:tabs>
          <w:tab w:val="left" w:pos="851"/>
        </w:tabs>
        <w:spacing w:after="120" w:line="300" w:lineRule="auto"/>
        <w:ind w:firstLine="567"/>
        <w:rPr>
          <w:color w:val="000000"/>
          <w:shd w:val="clear" w:color="auto" w:fill="FFFFFF"/>
          <w:lang w:val="vi-VN"/>
        </w:rPr>
      </w:pPr>
      <w:r w:rsidRPr="0081630A">
        <w:rPr>
          <w:color w:val="000000"/>
          <w:shd w:val="clear" w:color="auto" w:fill="FFFFFF"/>
          <w:lang w:val="vi-VN"/>
        </w:rPr>
        <w:t>4</w:t>
      </w:r>
      <w:r w:rsidR="00995D2B">
        <w:rPr>
          <w:color w:val="000000"/>
          <w:shd w:val="clear" w:color="auto" w:fill="FFFFFF"/>
          <w:lang w:val="vi-VN"/>
        </w:rPr>
        <w:t xml:space="preserve">. </w:t>
      </w:r>
      <w:r w:rsidRPr="0081630A">
        <w:rPr>
          <w:color w:val="000000"/>
          <w:shd w:val="clear" w:color="auto" w:fill="FFFFFF"/>
          <w:lang w:val="vi-VN"/>
        </w:rPr>
        <w:t xml:space="preserve">Các danh mục do </w:t>
      </w:r>
      <w:r w:rsidRPr="0081630A">
        <w:rPr>
          <w:bCs/>
          <w:lang w:val="vi-VN"/>
        </w:rPr>
        <w:t>Chính phủ, Thủ tướng Chính phủ, bộ, ngành</w:t>
      </w:r>
      <w:r w:rsidR="003C4DE6" w:rsidRPr="00F9496B">
        <w:rPr>
          <w:bCs/>
          <w:lang w:val="vi-VN"/>
        </w:rPr>
        <w:t>, địa phương</w:t>
      </w:r>
      <w:r w:rsidRPr="0081630A">
        <w:rPr>
          <w:bCs/>
          <w:lang w:val="vi-VN"/>
        </w:rPr>
        <w:t xml:space="preserve"> ban hành theo quy định của pháp luật được cập nhật vào </w:t>
      </w:r>
      <w:r w:rsidRPr="0081630A">
        <w:rPr>
          <w:szCs w:val="28"/>
          <w:lang w:val="vi-VN"/>
        </w:rPr>
        <w:t>Hệ thống</w:t>
      </w:r>
      <w:r w:rsidR="00C45F68" w:rsidRPr="00D675E1">
        <w:rPr>
          <w:szCs w:val="28"/>
          <w:lang w:val="vi-VN"/>
        </w:rPr>
        <w:t xml:space="preserve"> Danh mục dùng chung</w:t>
      </w:r>
      <w:r w:rsidRPr="0081630A">
        <w:rPr>
          <w:color w:val="000000"/>
          <w:shd w:val="clear" w:color="auto" w:fill="FFFFFF"/>
          <w:lang w:val="vi-VN"/>
        </w:rPr>
        <w:t xml:space="preserve"> theo cơ chế phối hợp, chia sẻ,</w:t>
      </w:r>
      <w:r w:rsidR="00D7371C" w:rsidRPr="00D7371C">
        <w:rPr>
          <w:color w:val="000000"/>
          <w:shd w:val="clear" w:color="auto" w:fill="FFFFFF"/>
          <w:lang w:val="vi-VN"/>
        </w:rPr>
        <w:t xml:space="preserve"> kết nối, tích h</w:t>
      </w:r>
      <w:r w:rsidRPr="0081630A">
        <w:rPr>
          <w:color w:val="000000"/>
          <w:shd w:val="clear" w:color="auto" w:fill="FFFFFF"/>
          <w:lang w:val="vi-VN"/>
        </w:rPr>
        <w:t>ợ</w:t>
      </w:r>
      <w:r w:rsidR="00D7371C" w:rsidRPr="00D7371C">
        <w:rPr>
          <w:color w:val="000000"/>
          <w:shd w:val="clear" w:color="auto" w:fill="FFFFFF"/>
          <w:lang w:val="vi-VN"/>
        </w:rPr>
        <w:t>p dữ</w:t>
      </w:r>
      <w:r w:rsidRPr="0081630A">
        <w:rPr>
          <w:color w:val="000000"/>
          <w:shd w:val="clear" w:color="auto" w:fill="FFFFFF"/>
          <w:lang w:val="vi-VN"/>
        </w:rPr>
        <w:t xml:space="preserve"> </w:t>
      </w:r>
      <w:r w:rsidR="00D7371C" w:rsidRPr="00D7371C">
        <w:rPr>
          <w:color w:val="000000"/>
          <w:shd w:val="clear" w:color="auto" w:fill="FFFFFF"/>
          <w:lang w:val="vi-VN"/>
        </w:rPr>
        <w:t xml:space="preserve">liệu </w:t>
      </w:r>
      <w:r w:rsidRPr="0081630A">
        <w:rPr>
          <w:color w:val="000000"/>
          <w:shd w:val="clear" w:color="auto" w:fill="FFFFFF"/>
          <w:lang w:val="vi-VN"/>
        </w:rPr>
        <w:t>giữa Bộ Tài chính và các bộ, ngành, địa phương</w:t>
      </w:r>
      <w:r w:rsidR="00995D2B">
        <w:rPr>
          <w:color w:val="000000"/>
          <w:shd w:val="clear" w:color="auto" w:fill="FFFFFF"/>
          <w:lang w:val="vi-VN"/>
        </w:rPr>
        <w:t>.</w:t>
      </w:r>
      <w:r w:rsidR="00995D2B" w:rsidRPr="00995D2B">
        <w:rPr>
          <w:color w:val="000000"/>
          <w:shd w:val="clear" w:color="auto" w:fill="FFFFFF"/>
          <w:lang w:val="vi-VN"/>
        </w:rPr>
        <w:t xml:space="preserve"> </w:t>
      </w:r>
    </w:p>
    <w:p w:rsidR="00085137" w:rsidRDefault="0081630A" w:rsidP="006C5FC7">
      <w:pPr>
        <w:tabs>
          <w:tab w:val="left" w:pos="851"/>
        </w:tabs>
        <w:spacing w:before="120" w:after="120" w:line="300" w:lineRule="auto"/>
        <w:ind w:firstLine="567"/>
        <w:jc w:val="both"/>
        <w:rPr>
          <w:lang w:val="pt-PT"/>
        </w:rPr>
      </w:pPr>
      <w:r w:rsidRPr="0081630A">
        <w:rPr>
          <w:shd w:val="clear" w:color="auto" w:fill="FFFFFF"/>
          <w:lang w:val="vi-VN"/>
        </w:rPr>
        <w:t xml:space="preserve">5. </w:t>
      </w:r>
      <w:r w:rsidRPr="0081630A">
        <w:rPr>
          <w:lang w:val="vi-VN"/>
        </w:rPr>
        <w:t>Hệ thống</w:t>
      </w:r>
      <w:r w:rsidR="00C45F68" w:rsidRPr="00D675E1">
        <w:rPr>
          <w:lang w:val="vi-VN"/>
        </w:rPr>
        <w:t xml:space="preserve"> Danh mục dùng chung</w:t>
      </w:r>
      <w:r w:rsidRPr="0081630A">
        <w:rPr>
          <w:lang w:val="vi-VN"/>
        </w:rPr>
        <w:t xml:space="preserve"> được xây dựng, phát triển </w:t>
      </w:r>
      <w:r w:rsidR="007F56EC" w:rsidRPr="0070564D">
        <w:rPr>
          <w:color w:val="auto"/>
          <w:lang w:val="vi-VN"/>
        </w:rPr>
        <w:t xml:space="preserve">phù hợp </w:t>
      </w:r>
      <w:r w:rsidR="00070455" w:rsidRPr="00681AB3">
        <w:rPr>
          <w:lang w:val="pt-PT"/>
        </w:rPr>
        <w:t>với</w:t>
      </w:r>
      <w:r w:rsidR="00070455" w:rsidRPr="0037407E">
        <w:rPr>
          <w:lang w:val="nb-NO"/>
        </w:rPr>
        <w:t xml:space="preserve"> </w:t>
      </w:r>
      <w:r w:rsidR="00070455">
        <w:rPr>
          <w:lang w:val="nb-NO"/>
        </w:rPr>
        <w:t xml:space="preserve">Khung </w:t>
      </w:r>
      <w:r w:rsidR="0035537D">
        <w:rPr>
          <w:lang w:val="nb-NO"/>
        </w:rPr>
        <w:t>k</w:t>
      </w:r>
      <w:r w:rsidR="00070455">
        <w:rPr>
          <w:lang w:val="nb-NO"/>
        </w:rPr>
        <w:t xml:space="preserve">iến trúc chính phủ điện tử Việt Nam, </w:t>
      </w:r>
      <w:r w:rsidR="0035537D">
        <w:rPr>
          <w:lang w:val="nb-NO"/>
        </w:rPr>
        <w:t>k</w:t>
      </w:r>
      <w:r w:rsidR="00070455">
        <w:rPr>
          <w:lang w:val="nb-NO"/>
        </w:rPr>
        <w:t xml:space="preserve">iến trúc chính phủ điện tử cấp Bộ, </w:t>
      </w:r>
      <w:r w:rsidRPr="0081630A">
        <w:rPr>
          <w:color w:val="auto"/>
          <w:lang w:val="vi-VN"/>
        </w:rPr>
        <w:t xml:space="preserve">đáp ứng tiêu chuẩn, </w:t>
      </w:r>
      <w:r w:rsidR="007F56EC" w:rsidRPr="0070564D">
        <w:rPr>
          <w:color w:val="auto"/>
          <w:lang w:val="vi-VN"/>
        </w:rPr>
        <w:t xml:space="preserve">quy chuẩn </w:t>
      </w:r>
      <w:r w:rsidR="007F56EC">
        <w:rPr>
          <w:color w:val="auto"/>
          <w:lang w:val="vi-VN"/>
        </w:rPr>
        <w:t xml:space="preserve">kỹ thuật </w:t>
      </w:r>
      <w:r w:rsidR="007F56EC" w:rsidRPr="00CB3C1E">
        <w:rPr>
          <w:color w:val="auto"/>
          <w:lang w:val="vi-VN"/>
        </w:rPr>
        <w:t xml:space="preserve">xây dựng </w:t>
      </w:r>
      <w:r w:rsidR="007F56EC">
        <w:rPr>
          <w:color w:val="auto"/>
          <w:lang w:val="vi-VN"/>
        </w:rPr>
        <w:t>cơ sở dữ liệu qu</w:t>
      </w:r>
      <w:r w:rsidR="007F56EC" w:rsidRPr="00F059F8">
        <w:rPr>
          <w:color w:val="auto"/>
          <w:lang w:val="vi-VN"/>
        </w:rPr>
        <w:t>ố</w:t>
      </w:r>
      <w:r w:rsidR="007F56EC">
        <w:rPr>
          <w:color w:val="auto"/>
          <w:lang w:val="vi-VN"/>
        </w:rPr>
        <w:t>c gia, các tiêu chu</w:t>
      </w:r>
      <w:r w:rsidR="007F56EC" w:rsidRPr="00695FEF">
        <w:rPr>
          <w:color w:val="auto"/>
          <w:lang w:val="vi-VN"/>
        </w:rPr>
        <w:t>ẩ</w:t>
      </w:r>
      <w:r w:rsidR="007F56EC">
        <w:rPr>
          <w:color w:val="auto"/>
          <w:lang w:val="vi-VN"/>
        </w:rPr>
        <w:t>n, quy chu</w:t>
      </w:r>
      <w:r w:rsidR="007F56EC" w:rsidRPr="00695FEF">
        <w:rPr>
          <w:color w:val="auto"/>
          <w:lang w:val="vi-VN"/>
        </w:rPr>
        <w:t>ẩ</w:t>
      </w:r>
      <w:r w:rsidR="007F56EC">
        <w:rPr>
          <w:color w:val="auto"/>
          <w:lang w:val="vi-VN"/>
        </w:rPr>
        <w:t xml:space="preserve">n kỹ thuật </w:t>
      </w:r>
      <w:r w:rsidRPr="0081630A">
        <w:rPr>
          <w:color w:val="auto"/>
          <w:lang w:val="vi-VN"/>
        </w:rPr>
        <w:t xml:space="preserve">ứng dụng </w:t>
      </w:r>
      <w:r w:rsidR="007F56EC">
        <w:rPr>
          <w:color w:val="auto"/>
          <w:lang w:val="vi-VN"/>
        </w:rPr>
        <w:t>công nghệ</w:t>
      </w:r>
      <w:r w:rsidR="007F56EC" w:rsidRPr="00C575EB">
        <w:rPr>
          <w:color w:val="auto"/>
          <w:lang w:val="vi-VN"/>
        </w:rPr>
        <w:t xml:space="preserve"> thông tin, an toàn, an ninh thông </w:t>
      </w:r>
      <w:r w:rsidR="007F56EC">
        <w:rPr>
          <w:color w:val="auto"/>
          <w:lang w:val="vi-VN"/>
        </w:rPr>
        <w:t>tin và định mức kinh t</w:t>
      </w:r>
      <w:r w:rsidR="007F56EC" w:rsidRPr="00801986">
        <w:rPr>
          <w:color w:val="auto"/>
          <w:lang w:val="vi-VN"/>
        </w:rPr>
        <w:t>ế</w:t>
      </w:r>
      <w:r w:rsidR="007F56EC">
        <w:rPr>
          <w:color w:val="auto"/>
          <w:lang w:val="vi-VN"/>
        </w:rPr>
        <w:t xml:space="preserve"> - kỹ thuật</w:t>
      </w:r>
      <w:r w:rsidRPr="0081630A">
        <w:rPr>
          <w:color w:val="auto"/>
          <w:lang w:val="vi-VN"/>
        </w:rPr>
        <w:t xml:space="preserve"> do cơ quan nhà nước có thẩm quyền ban hành.</w:t>
      </w:r>
      <w:r w:rsidR="007F56EC" w:rsidRPr="00CB3C1E">
        <w:rPr>
          <w:color w:val="auto"/>
          <w:lang w:val="vi-VN"/>
        </w:rPr>
        <w:t xml:space="preserve"> </w:t>
      </w:r>
    </w:p>
    <w:p w:rsidR="00085137" w:rsidRDefault="00B9337F" w:rsidP="006C5FC7">
      <w:pPr>
        <w:pStyle w:val="StyleTimesNewRomanFirstline0cm"/>
        <w:widowControl w:val="0"/>
        <w:tabs>
          <w:tab w:val="left" w:pos="851"/>
        </w:tabs>
        <w:spacing w:after="120" w:line="300" w:lineRule="auto"/>
        <w:ind w:firstLine="567"/>
        <w:rPr>
          <w:lang w:val="vi-VN"/>
        </w:rPr>
      </w:pPr>
      <w:r w:rsidRPr="00B9337F">
        <w:rPr>
          <w:lang w:val="pt-PT"/>
        </w:rPr>
        <w:t>6</w:t>
      </w:r>
      <w:r w:rsidR="00374FA4" w:rsidRPr="00400F46">
        <w:rPr>
          <w:lang w:val="vi-VN"/>
        </w:rPr>
        <w:t xml:space="preserve">. </w:t>
      </w:r>
      <w:r w:rsidR="0081630A" w:rsidRPr="0081630A">
        <w:rPr>
          <w:lang w:val="pt-PT"/>
        </w:rPr>
        <w:t>Thực hiện p</w:t>
      </w:r>
      <w:r w:rsidR="00374FA4" w:rsidRPr="00400F46">
        <w:rPr>
          <w:lang w:val="vi-VN"/>
        </w:rPr>
        <w:t xml:space="preserve">hân định rõ ràng quyền hạn, trách nhiệm theo chức năng, nhiệm vụ của cơ quan, người </w:t>
      </w:r>
      <w:r w:rsidR="00995D2B" w:rsidRPr="00400F46">
        <w:rPr>
          <w:lang w:val="vi-VN"/>
        </w:rPr>
        <w:t xml:space="preserve">sử dụng </w:t>
      </w:r>
      <w:r w:rsidR="00374FA4" w:rsidRPr="00400F46">
        <w:rPr>
          <w:lang w:val="vi-VN"/>
        </w:rPr>
        <w:t>có quyền cập nhật, khai thác và sử dụng</w:t>
      </w:r>
      <w:r w:rsidR="00811B02" w:rsidRPr="00811B02">
        <w:rPr>
          <w:szCs w:val="28"/>
          <w:lang w:val="vi-VN"/>
        </w:rPr>
        <w:t xml:space="preserve"> </w:t>
      </w:r>
      <w:r w:rsidR="0081630A" w:rsidRPr="0081630A">
        <w:rPr>
          <w:szCs w:val="28"/>
          <w:lang w:val="pt-PT"/>
        </w:rPr>
        <w:t>Hệ thống Danh mục dùng chung</w:t>
      </w:r>
      <w:r w:rsidR="005A553A">
        <w:rPr>
          <w:szCs w:val="28"/>
          <w:lang w:val="pt-PT"/>
        </w:rPr>
        <w:t>.</w:t>
      </w:r>
    </w:p>
    <w:p w:rsidR="00DE74DF" w:rsidRPr="00F9496B" w:rsidRDefault="00B9337F" w:rsidP="006C5FC7">
      <w:pPr>
        <w:pStyle w:val="StyleTimesNewRomanFirstline0cm"/>
        <w:widowControl w:val="0"/>
        <w:tabs>
          <w:tab w:val="left" w:pos="851"/>
        </w:tabs>
        <w:spacing w:after="120" w:line="300" w:lineRule="auto"/>
        <w:ind w:firstLine="567"/>
        <w:rPr>
          <w:lang w:val="vi-VN"/>
        </w:rPr>
      </w:pPr>
      <w:r w:rsidRPr="00B9337F">
        <w:rPr>
          <w:lang w:val="vi-VN"/>
        </w:rPr>
        <w:t>7</w:t>
      </w:r>
      <w:r w:rsidR="00374FA4" w:rsidRPr="00811B02">
        <w:rPr>
          <w:lang w:val="vi-VN"/>
        </w:rPr>
        <w:t xml:space="preserve">. </w:t>
      </w:r>
      <w:r w:rsidR="00995D2B">
        <w:rPr>
          <w:color w:val="000000"/>
          <w:shd w:val="clear" w:color="auto" w:fill="FFFFFF"/>
          <w:lang w:val="vi-VN"/>
        </w:rPr>
        <w:t xml:space="preserve">Việc cập nhật, </w:t>
      </w:r>
      <w:r w:rsidR="00DE74DF" w:rsidRPr="00F9496B">
        <w:rPr>
          <w:rFonts w:eastAsia="Times New Roman"/>
          <w:color w:val="000000"/>
          <w:szCs w:val="28"/>
          <w:shd w:val="clear" w:color="auto" w:fill="FFFFFF"/>
          <w:lang w:val="vi-VN"/>
        </w:rPr>
        <w:t>chỉnh sửa</w:t>
      </w:r>
      <w:r w:rsidR="00995D2B">
        <w:rPr>
          <w:color w:val="000000"/>
          <w:shd w:val="clear" w:color="auto" w:fill="FFFFFF"/>
          <w:lang w:val="vi-VN"/>
        </w:rPr>
        <w:t xml:space="preserve"> </w:t>
      </w:r>
      <w:r w:rsidR="0081630A" w:rsidRPr="0081630A">
        <w:rPr>
          <w:szCs w:val="28"/>
          <w:lang w:val="vi-VN"/>
        </w:rPr>
        <w:t>Hệ thống</w:t>
      </w:r>
      <w:r w:rsidR="00C45F68" w:rsidRPr="00D675E1">
        <w:rPr>
          <w:szCs w:val="28"/>
          <w:lang w:val="vi-VN"/>
        </w:rPr>
        <w:t xml:space="preserve"> Danh mục dùng chung</w:t>
      </w:r>
      <w:r w:rsidR="00811B02">
        <w:rPr>
          <w:color w:val="000000"/>
          <w:shd w:val="clear" w:color="auto" w:fill="FFFFFF"/>
          <w:lang w:val="vi-VN"/>
        </w:rPr>
        <w:t xml:space="preserve"> </w:t>
      </w:r>
      <w:r w:rsidR="00995D2B">
        <w:rPr>
          <w:color w:val="000000"/>
          <w:shd w:val="clear" w:color="auto" w:fill="FFFFFF"/>
          <w:lang w:val="vi-VN"/>
        </w:rPr>
        <w:t xml:space="preserve">thông qua phương tiện điện tử được thực hiện bằng tài khoản </w:t>
      </w:r>
      <w:r w:rsidR="00995D2B" w:rsidRPr="00811B02">
        <w:rPr>
          <w:color w:val="000000"/>
          <w:shd w:val="clear" w:color="auto" w:fill="FFFFFF"/>
          <w:lang w:val="vi-VN"/>
        </w:rPr>
        <w:t>người sử dụng</w:t>
      </w:r>
      <w:r w:rsidR="00995D2B">
        <w:rPr>
          <w:color w:val="000000"/>
          <w:shd w:val="clear" w:color="auto" w:fill="FFFFFF"/>
          <w:lang w:val="vi-VN"/>
        </w:rPr>
        <w:t>.</w:t>
      </w:r>
      <w:r w:rsidR="00995D2B" w:rsidRPr="00811B02">
        <w:rPr>
          <w:lang w:val="vi-VN"/>
        </w:rPr>
        <w:t xml:space="preserve"> </w:t>
      </w:r>
    </w:p>
    <w:p w:rsidR="00085137" w:rsidRDefault="00DE74DF" w:rsidP="006C5FC7">
      <w:pPr>
        <w:pStyle w:val="StyleTimesNewRomanFirstline0cm"/>
        <w:widowControl w:val="0"/>
        <w:tabs>
          <w:tab w:val="left" w:pos="851"/>
        </w:tabs>
        <w:spacing w:after="120" w:line="300" w:lineRule="auto"/>
        <w:ind w:firstLine="567"/>
        <w:rPr>
          <w:lang w:val="vi-VN"/>
        </w:rPr>
      </w:pPr>
      <w:r w:rsidRPr="00F9496B">
        <w:rPr>
          <w:rFonts w:eastAsia="Times New Roman"/>
          <w:color w:val="000000"/>
          <w:szCs w:val="28"/>
          <w:lang w:val="vi-VN"/>
        </w:rPr>
        <w:t xml:space="preserve">8. </w:t>
      </w:r>
      <w:r w:rsidR="00995D2B" w:rsidRPr="00811B02">
        <w:rPr>
          <w:lang w:val="vi-VN"/>
        </w:rPr>
        <w:t>Việc k</w:t>
      </w:r>
      <w:r w:rsidR="00074253" w:rsidRPr="00811B02">
        <w:rPr>
          <w:lang w:val="vi-VN"/>
        </w:rPr>
        <w:t xml:space="preserve">hai thác, sử dụng </w:t>
      </w:r>
      <w:r w:rsidR="00995D2B" w:rsidRPr="00811B02">
        <w:rPr>
          <w:lang w:val="vi-VN"/>
        </w:rPr>
        <w:t xml:space="preserve">phải </w:t>
      </w:r>
      <w:r w:rsidR="00074253" w:rsidRPr="00811B02">
        <w:rPr>
          <w:lang w:val="vi-VN"/>
        </w:rPr>
        <w:t>đúng mục đích</w:t>
      </w:r>
      <w:r w:rsidR="00374FA4" w:rsidRPr="00811B02">
        <w:rPr>
          <w:lang w:val="vi-VN"/>
        </w:rPr>
        <w:t>.</w:t>
      </w:r>
    </w:p>
    <w:p w:rsidR="00085137" w:rsidRDefault="00DE74DF" w:rsidP="006C5FC7">
      <w:pPr>
        <w:pStyle w:val="StyleTimesNewRomanFirstline0cm"/>
        <w:widowControl w:val="0"/>
        <w:tabs>
          <w:tab w:val="left" w:pos="851"/>
        </w:tabs>
        <w:spacing w:after="120" w:line="300" w:lineRule="auto"/>
        <w:ind w:firstLine="567"/>
        <w:rPr>
          <w:lang w:val="vi-VN"/>
        </w:rPr>
      </w:pPr>
      <w:r w:rsidRPr="00F9496B">
        <w:rPr>
          <w:rFonts w:eastAsia="Times New Roman"/>
          <w:color w:val="000000"/>
          <w:szCs w:val="28"/>
          <w:lang w:val="vi-VN"/>
        </w:rPr>
        <w:t>9</w:t>
      </w:r>
      <w:r w:rsidR="00B9337F" w:rsidRPr="00B9337F">
        <w:rPr>
          <w:lang w:val="vi-VN"/>
        </w:rPr>
        <w:t>.</w:t>
      </w:r>
      <w:r w:rsidR="00074253" w:rsidRPr="001F5DB2">
        <w:rPr>
          <w:lang w:val="vi-VN"/>
        </w:rPr>
        <w:t xml:space="preserve"> </w:t>
      </w:r>
      <w:r w:rsidR="0081630A" w:rsidRPr="0081630A">
        <w:rPr>
          <w:szCs w:val="28"/>
          <w:lang w:val="vi-VN"/>
        </w:rPr>
        <w:t>Hệ thống</w:t>
      </w:r>
      <w:r w:rsidR="00C45F68" w:rsidRPr="00D675E1">
        <w:rPr>
          <w:szCs w:val="28"/>
          <w:lang w:val="vi-VN"/>
        </w:rPr>
        <w:t xml:space="preserve"> Danh mục dùng chung</w:t>
      </w:r>
      <w:r w:rsidR="001F5DB2" w:rsidRPr="001F5DB2">
        <w:rPr>
          <w:lang w:val="vi-VN"/>
        </w:rPr>
        <w:t xml:space="preserve"> được q</w:t>
      </w:r>
      <w:r w:rsidR="00374FA4" w:rsidRPr="001F5DB2">
        <w:rPr>
          <w:lang w:val="vi-VN"/>
        </w:rPr>
        <w:t xml:space="preserve">uản lý chặt chẽ, </w:t>
      </w:r>
      <w:r w:rsidR="00933C04">
        <w:rPr>
          <w:lang w:val="vi-VN"/>
        </w:rPr>
        <w:t>đảm bảo</w:t>
      </w:r>
      <w:r w:rsidR="00374FA4" w:rsidRPr="001F5DB2">
        <w:rPr>
          <w:lang w:val="vi-VN"/>
        </w:rPr>
        <w:t xml:space="preserve"> an toàn, an ninh thông tin</w:t>
      </w:r>
      <w:r w:rsidR="001F5DB2" w:rsidRPr="001F5DB2">
        <w:rPr>
          <w:lang w:val="vi-VN"/>
        </w:rPr>
        <w:t xml:space="preserve">, </w:t>
      </w:r>
      <w:r w:rsidR="00933C04">
        <w:rPr>
          <w:lang w:val="vi-VN"/>
        </w:rPr>
        <w:t>đảm bảo</w:t>
      </w:r>
      <w:r w:rsidR="001F5DB2" w:rsidRPr="001F5DB2">
        <w:rPr>
          <w:lang w:val="vi-VN"/>
        </w:rPr>
        <w:t xml:space="preserve"> thuận tiện cho khai thác sử dụng, tạo thuận lợi cho hoạt động qua môi trường mạ</w:t>
      </w:r>
      <w:r w:rsidR="00F4025B">
        <w:rPr>
          <w:lang w:val="vi-VN"/>
        </w:rPr>
        <w:t>ng</w:t>
      </w:r>
      <w:r w:rsidR="00F4025B" w:rsidRPr="007B7011">
        <w:rPr>
          <w:color w:val="000000"/>
          <w:lang w:val="vi-VN" w:eastAsia="vi-VN" w:bidi="vi-VN"/>
        </w:rPr>
        <w:t>.</w:t>
      </w:r>
    </w:p>
    <w:p w:rsidR="00085137" w:rsidRDefault="0081630A" w:rsidP="006C5FC7">
      <w:pPr>
        <w:pStyle w:val="Heading5"/>
        <w:numPr>
          <w:ilvl w:val="0"/>
          <w:numId w:val="0"/>
        </w:numPr>
        <w:spacing w:before="120" w:after="120" w:line="300" w:lineRule="auto"/>
        <w:ind w:firstLine="567"/>
        <w:rPr>
          <w:b w:val="0"/>
          <w:bCs w:val="0"/>
          <w:lang w:val="vi-VN"/>
        </w:rPr>
      </w:pPr>
      <w:r w:rsidRPr="0081630A">
        <w:rPr>
          <w:i w:val="0"/>
          <w:sz w:val="28"/>
          <w:lang w:val="vi-VN"/>
        </w:rPr>
        <w:t>Điều 5. Những hành vi không được thực hiện</w:t>
      </w:r>
    </w:p>
    <w:p w:rsidR="00085137" w:rsidRPr="00F9496B" w:rsidRDefault="0081630A" w:rsidP="006C5FC7">
      <w:pPr>
        <w:tabs>
          <w:tab w:val="left" w:pos="851"/>
        </w:tabs>
        <w:spacing w:before="120" w:after="120" w:line="300" w:lineRule="auto"/>
        <w:ind w:firstLine="567"/>
        <w:jc w:val="both"/>
        <w:rPr>
          <w:bCs/>
          <w:color w:val="auto"/>
          <w:lang w:val="vi-VN"/>
        </w:rPr>
      </w:pPr>
      <w:r w:rsidRPr="0081630A">
        <w:rPr>
          <w:bCs/>
          <w:color w:val="auto"/>
          <w:lang w:val="vi-VN"/>
        </w:rPr>
        <w:t>1.</w:t>
      </w:r>
      <w:r w:rsidRPr="0081630A">
        <w:rPr>
          <w:bCs/>
          <w:color w:val="auto"/>
          <w:lang w:val="vi-VN"/>
        </w:rPr>
        <w:tab/>
        <w:t>Truy cập trái phép vào</w:t>
      </w:r>
      <w:r w:rsidR="00412D3D" w:rsidRPr="00412D3D">
        <w:rPr>
          <w:lang w:val="vi-VN"/>
        </w:rPr>
        <w:t xml:space="preserve"> </w:t>
      </w:r>
      <w:r w:rsidRPr="0081630A">
        <w:rPr>
          <w:lang w:val="vi-VN"/>
        </w:rPr>
        <w:t>Hệ thống</w:t>
      </w:r>
      <w:r w:rsidR="00C45F68" w:rsidRPr="00D675E1">
        <w:rPr>
          <w:lang w:val="vi-VN"/>
        </w:rPr>
        <w:t xml:space="preserve"> Danh mục dùng chung</w:t>
      </w:r>
      <w:r w:rsidRPr="0081630A">
        <w:rPr>
          <w:lang w:val="vi-VN"/>
        </w:rPr>
        <w:t>.</w:t>
      </w:r>
    </w:p>
    <w:p w:rsidR="00085137" w:rsidRDefault="0081630A" w:rsidP="006C5FC7">
      <w:pPr>
        <w:tabs>
          <w:tab w:val="left" w:pos="851"/>
        </w:tabs>
        <w:spacing w:before="120" w:after="120" w:line="300" w:lineRule="auto"/>
        <w:ind w:firstLine="567"/>
        <w:jc w:val="both"/>
        <w:rPr>
          <w:bCs/>
          <w:color w:val="auto"/>
          <w:lang w:val="vi-VN"/>
        </w:rPr>
      </w:pPr>
      <w:r w:rsidRPr="0081630A">
        <w:rPr>
          <w:bCs/>
          <w:color w:val="auto"/>
          <w:lang w:val="vi-VN"/>
        </w:rPr>
        <w:lastRenderedPageBreak/>
        <w:t>2.</w:t>
      </w:r>
      <w:r w:rsidRPr="0081630A">
        <w:rPr>
          <w:bCs/>
          <w:color w:val="auto"/>
          <w:lang w:val="vi-VN"/>
        </w:rPr>
        <w:tab/>
      </w:r>
      <w:r w:rsidR="006D4EB4" w:rsidRPr="00813F84">
        <w:rPr>
          <w:highlight w:val="white"/>
          <w:lang w:val="vi-VN"/>
        </w:rPr>
        <w:t>Không thực hiện,</w:t>
      </w:r>
      <w:r w:rsidR="00E7293B" w:rsidRPr="00F9496B">
        <w:rPr>
          <w:highlight w:val="white"/>
          <w:lang w:val="vi-VN"/>
        </w:rPr>
        <w:t xml:space="preserve"> hoặc cố tình</w:t>
      </w:r>
      <w:r w:rsidR="006D4EB4" w:rsidRPr="00813F84">
        <w:rPr>
          <w:highlight w:val="white"/>
          <w:lang w:val="vi-VN"/>
        </w:rPr>
        <w:t xml:space="preserve"> trì hoãn việc </w:t>
      </w:r>
      <w:r w:rsidR="006D4EB4" w:rsidRPr="00813F84">
        <w:rPr>
          <w:lang w:val="vi-VN"/>
        </w:rPr>
        <w:t xml:space="preserve">cung cấp, tiếp nhận, cập nhật </w:t>
      </w:r>
      <w:r w:rsidR="006D4EB4">
        <w:rPr>
          <w:highlight w:val="white"/>
          <w:lang w:val="vi-VN"/>
        </w:rPr>
        <w:t>thông tin</w:t>
      </w:r>
      <w:r w:rsidRPr="0081630A">
        <w:rPr>
          <w:highlight w:val="white"/>
          <w:lang w:val="vi-VN"/>
        </w:rPr>
        <w:t xml:space="preserve">, dữ liệu </w:t>
      </w:r>
      <w:r w:rsidRPr="0081630A">
        <w:rPr>
          <w:lang w:val="vi-VN"/>
        </w:rPr>
        <w:t>vào</w:t>
      </w:r>
      <w:r w:rsidR="00412D3D" w:rsidRPr="00412D3D">
        <w:rPr>
          <w:lang w:val="vi-VN"/>
        </w:rPr>
        <w:t xml:space="preserve"> </w:t>
      </w:r>
      <w:r w:rsidRPr="0081630A">
        <w:rPr>
          <w:lang w:val="vi-VN"/>
        </w:rPr>
        <w:t>Hệ thống</w:t>
      </w:r>
      <w:r w:rsidR="00C45F68" w:rsidRPr="00D675E1">
        <w:rPr>
          <w:lang w:val="vi-VN"/>
        </w:rPr>
        <w:t xml:space="preserve"> Danh mục dùng chung</w:t>
      </w:r>
      <w:r w:rsidR="006D4EB4" w:rsidRPr="008E2651">
        <w:rPr>
          <w:highlight w:val="white"/>
          <w:lang w:val="vi-VN"/>
        </w:rPr>
        <w:t>.</w:t>
      </w:r>
    </w:p>
    <w:p w:rsidR="00085137" w:rsidRDefault="0081630A" w:rsidP="006C5FC7">
      <w:pPr>
        <w:tabs>
          <w:tab w:val="left" w:pos="851"/>
        </w:tabs>
        <w:spacing w:before="120" w:after="120" w:line="300" w:lineRule="auto"/>
        <w:ind w:firstLine="567"/>
        <w:jc w:val="both"/>
        <w:rPr>
          <w:bCs/>
          <w:color w:val="auto"/>
          <w:lang w:val="vi-VN"/>
        </w:rPr>
      </w:pPr>
      <w:r w:rsidRPr="0081630A">
        <w:rPr>
          <w:bCs/>
          <w:color w:val="auto"/>
          <w:lang w:val="vi-VN"/>
        </w:rPr>
        <w:t xml:space="preserve">3. Cản trở hoặc ngăn chặn trái phép quá trình truyền, gửi, nhận dữ liệu giữa </w:t>
      </w:r>
      <w:r w:rsidRPr="0081630A">
        <w:rPr>
          <w:lang w:val="vi-VN"/>
        </w:rPr>
        <w:t>Hệ thống</w:t>
      </w:r>
      <w:r w:rsidR="00C45F68" w:rsidRPr="00D675E1">
        <w:rPr>
          <w:lang w:val="vi-VN"/>
        </w:rPr>
        <w:t xml:space="preserve"> Danh mục dùng chung</w:t>
      </w:r>
      <w:r w:rsidRPr="0081630A">
        <w:rPr>
          <w:bCs/>
          <w:color w:val="auto"/>
          <w:lang w:val="vi-VN"/>
        </w:rPr>
        <w:t xml:space="preserve"> với các phần mềm ứng dụng, hệ thống thông tin, cơ sở dữ liệu chuyên ngành, </w:t>
      </w:r>
      <w:r w:rsidR="004A32E2" w:rsidRPr="003A7A61">
        <w:rPr>
          <w:bCs/>
          <w:color w:val="auto"/>
          <w:lang w:val="vi-VN"/>
        </w:rPr>
        <w:t>C</w:t>
      </w:r>
      <w:r w:rsidRPr="0081630A">
        <w:rPr>
          <w:bCs/>
          <w:color w:val="auto"/>
          <w:lang w:val="vi-VN"/>
        </w:rPr>
        <w:t xml:space="preserve">ơ sở dữ liệu quốc gia về Tài chính. </w:t>
      </w:r>
    </w:p>
    <w:p w:rsidR="00085137" w:rsidRDefault="0081630A" w:rsidP="006C5FC7">
      <w:pPr>
        <w:tabs>
          <w:tab w:val="left" w:pos="851"/>
        </w:tabs>
        <w:spacing w:before="120" w:after="120" w:line="300" w:lineRule="auto"/>
        <w:ind w:firstLine="567"/>
        <w:jc w:val="both"/>
        <w:rPr>
          <w:bCs/>
          <w:color w:val="auto"/>
          <w:lang w:val="vi-VN"/>
        </w:rPr>
      </w:pPr>
      <w:r w:rsidRPr="0081630A">
        <w:rPr>
          <w:bCs/>
          <w:color w:val="auto"/>
          <w:lang w:val="vi-VN"/>
        </w:rPr>
        <w:t>4.</w:t>
      </w:r>
      <w:r w:rsidRPr="0081630A">
        <w:rPr>
          <w:bCs/>
          <w:color w:val="auto"/>
          <w:lang w:val="vi-VN"/>
        </w:rPr>
        <w:tab/>
        <w:t xml:space="preserve">Làm sai lệch hoặc thay đổi, xóa, hủy dữ liệu trái phép trong </w:t>
      </w:r>
      <w:r w:rsidRPr="0081630A">
        <w:rPr>
          <w:lang w:val="vi-VN"/>
        </w:rPr>
        <w:t>Hệ thống</w:t>
      </w:r>
      <w:r w:rsidR="00C45F68" w:rsidRPr="00D675E1">
        <w:rPr>
          <w:lang w:val="vi-VN"/>
        </w:rPr>
        <w:t xml:space="preserve"> Danh mục dùng chung</w:t>
      </w:r>
      <w:r w:rsidRPr="0081630A">
        <w:rPr>
          <w:bCs/>
          <w:color w:val="auto"/>
          <w:lang w:val="vi-VN"/>
        </w:rPr>
        <w:t>.</w:t>
      </w:r>
    </w:p>
    <w:p w:rsidR="00085137" w:rsidRDefault="0081630A" w:rsidP="006C5FC7">
      <w:pPr>
        <w:tabs>
          <w:tab w:val="left" w:pos="851"/>
        </w:tabs>
        <w:spacing w:before="120" w:after="120" w:line="300" w:lineRule="auto"/>
        <w:ind w:firstLine="567"/>
        <w:jc w:val="both"/>
        <w:rPr>
          <w:bCs/>
          <w:color w:val="auto"/>
          <w:lang w:val="vi-VN"/>
        </w:rPr>
      </w:pPr>
      <w:r w:rsidRPr="0081630A">
        <w:rPr>
          <w:bCs/>
          <w:color w:val="auto"/>
          <w:lang w:val="vi-VN"/>
        </w:rPr>
        <w:t>5.</w:t>
      </w:r>
      <w:r w:rsidRPr="0081630A">
        <w:rPr>
          <w:bCs/>
          <w:color w:val="auto"/>
          <w:lang w:val="vi-VN"/>
        </w:rPr>
        <w:tab/>
        <w:t xml:space="preserve">Cung cấp thông tin trái phép hoặc lợi dụng việc cung cấp thông tin về </w:t>
      </w:r>
      <w:r w:rsidRPr="0081630A">
        <w:rPr>
          <w:lang w:val="vi-VN"/>
        </w:rPr>
        <w:t>Hệ thống</w:t>
      </w:r>
      <w:r w:rsidR="00C45F68" w:rsidRPr="00D675E1">
        <w:rPr>
          <w:lang w:val="vi-VN"/>
        </w:rPr>
        <w:t xml:space="preserve"> Danh mục dùng chung</w:t>
      </w:r>
      <w:r w:rsidRPr="0081630A">
        <w:rPr>
          <w:lang w:val="vi-VN"/>
        </w:rPr>
        <w:t xml:space="preserve"> để trục lợi</w:t>
      </w:r>
      <w:r w:rsidRPr="0081630A">
        <w:rPr>
          <w:bCs/>
          <w:color w:val="auto"/>
          <w:lang w:val="vi-VN"/>
        </w:rPr>
        <w:t>.</w:t>
      </w:r>
    </w:p>
    <w:p w:rsidR="00085137" w:rsidRDefault="0081630A" w:rsidP="006C5FC7">
      <w:pPr>
        <w:tabs>
          <w:tab w:val="left" w:pos="851"/>
        </w:tabs>
        <w:spacing w:before="120" w:after="120" w:line="300" w:lineRule="auto"/>
        <w:ind w:firstLine="567"/>
        <w:jc w:val="both"/>
        <w:rPr>
          <w:bCs/>
          <w:color w:val="auto"/>
          <w:lang w:val="vi-VN"/>
        </w:rPr>
      </w:pPr>
      <w:r w:rsidRPr="0081630A">
        <w:rPr>
          <w:bCs/>
          <w:color w:val="auto"/>
          <w:lang w:val="vi-VN"/>
        </w:rPr>
        <w:t xml:space="preserve">6. Làm lộ phương thức kết nối dữ liệu và tài khoản cùng mật khẩu truy </w:t>
      </w:r>
      <w:r w:rsidR="00AD5EFD" w:rsidRPr="00A16E14">
        <w:rPr>
          <w:bCs/>
          <w:color w:val="auto"/>
          <w:lang w:val="vi-VN"/>
        </w:rPr>
        <w:t>c</w:t>
      </w:r>
      <w:r w:rsidR="00AD5EFD" w:rsidRPr="0081630A">
        <w:rPr>
          <w:bCs/>
          <w:color w:val="auto"/>
          <w:lang w:val="vi-VN"/>
        </w:rPr>
        <w:t xml:space="preserve">ập </w:t>
      </w:r>
      <w:r w:rsidRPr="0081630A">
        <w:rPr>
          <w:bCs/>
          <w:color w:val="auto"/>
          <w:lang w:val="vi-VN"/>
        </w:rPr>
        <w:t xml:space="preserve">vào </w:t>
      </w:r>
      <w:r w:rsidRPr="0081630A">
        <w:rPr>
          <w:lang w:val="vi-VN"/>
        </w:rPr>
        <w:t>Hệ thống</w:t>
      </w:r>
      <w:r w:rsidR="00C45F68" w:rsidRPr="00D675E1">
        <w:rPr>
          <w:lang w:val="vi-VN"/>
        </w:rPr>
        <w:t xml:space="preserve"> Danh mục dùng chung</w:t>
      </w:r>
      <w:r w:rsidRPr="0081630A">
        <w:rPr>
          <w:bCs/>
          <w:color w:val="auto"/>
          <w:lang w:val="vi-VN"/>
        </w:rPr>
        <w:t xml:space="preserve"> đã được cấp.</w:t>
      </w:r>
    </w:p>
    <w:p w:rsidR="005C6117" w:rsidRDefault="005C6117" w:rsidP="006C5FC7">
      <w:pPr>
        <w:pStyle w:val="Heading5"/>
        <w:numPr>
          <w:ilvl w:val="0"/>
          <w:numId w:val="0"/>
        </w:numPr>
        <w:spacing w:before="120" w:after="120" w:line="300" w:lineRule="auto"/>
        <w:ind w:firstLine="567"/>
        <w:rPr>
          <w:lang w:val="vi-VN"/>
        </w:rPr>
      </w:pPr>
      <w:r w:rsidRPr="005C6117">
        <w:rPr>
          <w:i w:val="0"/>
          <w:sz w:val="28"/>
          <w:lang w:val="vi-VN"/>
        </w:rPr>
        <w:t>Điều 6. Quy định về Hệ thống Danh mục dùng chung</w:t>
      </w:r>
    </w:p>
    <w:p w:rsidR="00085137" w:rsidRPr="00C3561E" w:rsidRDefault="00C45F68" w:rsidP="006C5FC7">
      <w:pPr>
        <w:tabs>
          <w:tab w:val="left" w:pos="851"/>
        </w:tabs>
        <w:spacing w:before="120" w:after="120" w:line="300" w:lineRule="auto"/>
        <w:ind w:firstLine="567"/>
        <w:jc w:val="both"/>
        <w:rPr>
          <w:bCs/>
          <w:color w:val="auto"/>
          <w:lang w:val="vi-VN"/>
        </w:rPr>
      </w:pPr>
      <w:r w:rsidRPr="00C3561E">
        <w:rPr>
          <w:lang w:val="vi-VN"/>
        </w:rPr>
        <w:t>Hệ thống</w:t>
      </w:r>
      <w:r w:rsidRPr="00D675E1">
        <w:rPr>
          <w:lang w:val="vi-VN"/>
        </w:rPr>
        <w:t xml:space="preserve"> Danh mục dùng chung</w:t>
      </w:r>
      <w:r w:rsidR="00C62D83" w:rsidRPr="00C3561E">
        <w:rPr>
          <w:bCs/>
          <w:color w:val="auto"/>
          <w:lang w:val="vi-VN"/>
        </w:rPr>
        <w:t xml:space="preserve"> bao gồm:</w:t>
      </w:r>
    </w:p>
    <w:p w:rsidR="00085137" w:rsidRPr="00C3561E" w:rsidRDefault="004F1551" w:rsidP="006C5FC7">
      <w:pPr>
        <w:tabs>
          <w:tab w:val="left" w:pos="851"/>
        </w:tabs>
        <w:spacing w:before="120" w:after="120" w:line="300" w:lineRule="auto"/>
        <w:ind w:firstLine="567"/>
        <w:jc w:val="both"/>
        <w:rPr>
          <w:bCs/>
          <w:color w:val="auto"/>
          <w:lang w:val="vi-VN"/>
        </w:rPr>
      </w:pPr>
      <w:r w:rsidRPr="00C3561E">
        <w:rPr>
          <w:bCs/>
          <w:color w:val="auto"/>
          <w:lang w:val="vi-VN"/>
        </w:rPr>
        <w:t xml:space="preserve">1. </w:t>
      </w:r>
      <w:r w:rsidR="009E30D7" w:rsidRPr="00C3561E">
        <w:rPr>
          <w:bCs/>
          <w:color w:val="auto"/>
          <w:lang w:val="vi-VN"/>
        </w:rPr>
        <w:t xml:space="preserve">Các </w:t>
      </w:r>
      <w:r w:rsidR="00C62D83" w:rsidRPr="00C3561E">
        <w:rPr>
          <w:bCs/>
          <w:color w:val="auto"/>
          <w:lang w:val="vi-VN"/>
        </w:rPr>
        <w:t>d</w:t>
      </w:r>
      <w:r w:rsidRPr="00C3561E">
        <w:rPr>
          <w:bCs/>
          <w:color w:val="auto"/>
          <w:lang w:val="vi-VN"/>
        </w:rPr>
        <w:t>anh mục do Bộ Tài chính ban hành</w:t>
      </w:r>
      <w:r w:rsidR="00304D58" w:rsidRPr="00C3561E">
        <w:rPr>
          <w:bCs/>
          <w:color w:val="auto"/>
          <w:lang w:val="vi-VN"/>
        </w:rPr>
        <w:t>, tạo lập</w:t>
      </w:r>
      <w:r w:rsidRPr="00C3561E">
        <w:rPr>
          <w:bCs/>
          <w:color w:val="auto"/>
          <w:lang w:val="vi-VN"/>
        </w:rPr>
        <w:t xml:space="preserve"> và quản lý </w:t>
      </w:r>
      <w:r w:rsidR="00C62D83" w:rsidRPr="00C3561E">
        <w:rPr>
          <w:bCs/>
          <w:color w:val="auto"/>
          <w:lang w:val="vi-VN"/>
        </w:rPr>
        <w:t xml:space="preserve">theo chức năng nhiệm vụ quản lý nhà nước </w:t>
      </w:r>
      <w:r w:rsidR="00487CF5" w:rsidRPr="00C3561E">
        <w:rPr>
          <w:bCs/>
          <w:color w:val="auto"/>
          <w:lang w:val="vi-VN"/>
        </w:rPr>
        <w:t>được nêu</w:t>
      </w:r>
      <w:r w:rsidR="00C62D83" w:rsidRPr="00C3561E">
        <w:rPr>
          <w:bCs/>
          <w:color w:val="auto"/>
          <w:lang w:val="vi-VN"/>
        </w:rPr>
        <w:t xml:space="preserve"> tại</w:t>
      </w:r>
      <w:r w:rsidR="00A1797B" w:rsidRPr="00C3561E">
        <w:rPr>
          <w:bCs/>
          <w:color w:val="auto"/>
          <w:lang w:val="vi-VN"/>
        </w:rPr>
        <w:t xml:space="preserve"> Phụ lục </w:t>
      </w:r>
      <w:r w:rsidR="006567FB" w:rsidRPr="00721745">
        <w:rPr>
          <w:bCs/>
          <w:color w:val="auto"/>
          <w:lang w:val="vi-VN"/>
        </w:rPr>
        <w:t>I</w:t>
      </w:r>
      <w:r w:rsidR="00A1797B" w:rsidRPr="00C3561E">
        <w:rPr>
          <w:bCs/>
          <w:color w:val="auto"/>
          <w:lang w:val="vi-VN"/>
        </w:rPr>
        <w:t xml:space="preserve"> kèm theo T</w:t>
      </w:r>
      <w:r w:rsidR="0089325F" w:rsidRPr="00C3561E">
        <w:rPr>
          <w:bCs/>
          <w:color w:val="auto"/>
          <w:lang w:val="vi-VN"/>
        </w:rPr>
        <w:t>hông tư này</w:t>
      </w:r>
      <w:r w:rsidR="00C62D83" w:rsidRPr="00C3561E">
        <w:rPr>
          <w:bCs/>
          <w:color w:val="auto"/>
          <w:lang w:val="vi-VN"/>
        </w:rPr>
        <w:t>.</w:t>
      </w:r>
    </w:p>
    <w:p w:rsidR="00085137" w:rsidRPr="00C3561E" w:rsidRDefault="00C17AD1" w:rsidP="006C5FC7">
      <w:pPr>
        <w:tabs>
          <w:tab w:val="left" w:pos="851"/>
        </w:tabs>
        <w:spacing w:before="120" w:after="120" w:line="300" w:lineRule="auto"/>
        <w:ind w:firstLine="567"/>
        <w:jc w:val="both"/>
        <w:rPr>
          <w:shd w:val="clear" w:color="auto" w:fill="FFFFFF"/>
          <w:lang w:val="vi-VN"/>
        </w:rPr>
      </w:pPr>
      <w:r w:rsidRPr="00C3561E">
        <w:rPr>
          <w:bCs/>
          <w:color w:val="auto"/>
          <w:lang w:val="vi-VN"/>
        </w:rPr>
        <w:t xml:space="preserve">2. </w:t>
      </w:r>
      <w:r w:rsidR="00C62D83" w:rsidRPr="00C3561E">
        <w:rPr>
          <w:bCs/>
          <w:color w:val="auto"/>
          <w:lang w:val="vi-VN"/>
        </w:rPr>
        <w:t>Các d</w:t>
      </w:r>
      <w:r w:rsidRPr="00C3561E">
        <w:rPr>
          <w:bCs/>
          <w:color w:val="auto"/>
          <w:lang w:val="vi-VN"/>
        </w:rPr>
        <w:t xml:space="preserve">anh mục do Chính phủ, </w:t>
      </w:r>
      <w:r w:rsidR="00C46B7D" w:rsidRPr="00C3561E">
        <w:rPr>
          <w:bCs/>
          <w:color w:val="auto"/>
          <w:lang w:val="vi-VN"/>
        </w:rPr>
        <w:t xml:space="preserve">Thủ tướng Chính phủ, </w:t>
      </w:r>
      <w:r w:rsidRPr="00C3561E">
        <w:rPr>
          <w:bCs/>
          <w:color w:val="auto"/>
          <w:lang w:val="vi-VN"/>
        </w:rPr>
        <w:t>bộ, ngành ban hành</w:t>
      </w:r>
      <w:r w:rsidR="003A62F2" w:rsidRPr="00C3561E">
        <w:rPr>
          <w:bCs/>
          <w:color w:val="auto"/>
          <w:lang w:val="vi-VN"/>
        </w:rPr>
        <w:t xml:space="preserve"> </w:t>
      </w:r>
      <w:r w:rsidR="000C2E60" w:rsidRPr="00C3561E">
        <w:rPr>
          <w:bCs/>
          <w:color w:val="auto"/>
          <w:lang w:val="vi-VN"/>
        </w:rPr>
        <w:t xml:space="preserve">theo quy định của pháp luật được </w:t>
      </w:r>
      <w:r w:rsidR="00772801" w:rsidRPr="00C3561E">
        <w:rPr>
          <w:bCs/>
          <w:color w:val="auto"/>
          <w:lang w:val="vi-VN"/>
        </w:rPr>
        <w:t xml:space="preserve">Bộ Tài chính </w:t>
      </w:r>
      <w:r w:rsidR="003A62F2" w:rsidRPr="00C3561E">
        <w:rPr>
          <w:bCs/>
          <w:color w:val="auto"/>
          <w:lang w:val="vi-VN"/>
        </w:rPr>
        <w:t xml:space="preserve">sử dụng </w:t>
      </w:r>
      <w:r w:rsidR="00C46B7D" w:rsidRPr="00C3561E">
        <w:rPr>
          <w:bCs/>
          <w:color w:val="auto"/>
          <w:lang w:val="vi-VN"/>
        </w:rPr>
        <w:t>thống nhất trong</w:t>
      </w:r>
      <w:r w:rsidR="00772801" w:rsidRPr="00C3561E">
        <w:rPr>
          <w:bCs/>
          <w:color w:val="auto"/>
          <w:lang w:val="vi-VN"/>
        </w:rPr>
        <w:t xml:space="preserve"> toàn ngành </w:t>
      </w:r>
      <w:r w:rsidR="000C2E60" w:rsidRPr="00C3561E">
        <w:rPr>
          <w:bCs/>
          <w:color w:val="auto"/>
          <w:lang w:val="vi-VN"/>
        </w:rPr>
        <w:t xml:space="preserve">gồm các danh mục </w:t>
      </w:r>
      <w:r w:rsidR="0060638C" w:rsidRPr="00C3561E">
        <w:rPr>
          <w:bCs/>
          <w:color w:val="auto"/>
          <w:lang w:val="vi-VN"/>
        </w:rPr>
        <w:t xml:space="preserve">được nêu tại </w:t>
      </w:r>
      <w:r w:rsidR="000C2E60" w:rsidRPr="00C3561E">
        <w:rPr>
          <w:bCs/>
          <w:color w:val="auto"/>
          <w:lang w:val="vi-VN"/>
        </w:rPr>
        <w:t xml:space="preserve">Phụ lục </w:t>
      </w:r>
      <w:r w:rsidR="006567FB" w:rsidRPr="00721745">
        <w:rPr>
          <w:bCs/>
          <w:color w:val="auto"/>
          <w:lang w:val="vi-VN"/>
        </w:rPr>
        <w:t>II</w:t>
      </w:r>
      <w:r w:rsidR="000C2E60" w:rsidRPr="00C3561E">
        <w:rPr>
          <w:bCs/>
          <w:color w:val="auto"/>
          <w:lang w:val="vi-VN"/>
        </w:rPr>
        <w:t xml:space="preserve"> </w:t>
      </w:r>
      <w:r w:rsidR="00772801" w:rsidRPr="00C3561E">
        <w:rPr>
          <w:bCs/>
          <w:color w:val="auto"/>
          <w:lang w:val="vi-VN"/>
        </w:rPr>
        <w:t xml:space="preserve">kèm theo </w:t>
      </w:r>
      <w:r w:rsidR="000C2E60" w:rsidRPr="00C3561E">
        <w:rPr>
          <w:bCs/>
          <w:color w:val="auto"/>
          <w:lang w:val="vi-VN"/>
        </w:rPr>
        <w:t>Thông tư này</w:t>
      </w:r>
      <w:r w:rsidR="00C46B7D" w:rsidRPr="00C3561E">
        <w:rPr>
          <w:bCs/>
          <w:color w:val="auto"/>
          <w:lang w:val="vi-VN"/>
        </w:rPr>
        <w:t>. V</w:t>
      </w:r>
      <w:r w:rsidR="00772801" w:rsidRPr="00C3561E">
        <w:rPr>
          <w:bCs/>
          <w:color w:val="auto"/>
          <w:lang w:val="vi-VN"/>
        </w:rPr>
        <w:t>iệc cập nhật,</w:t>
      </w:r>
      <w:r w:rsidR="00960AF9" w:rsidRPr="00C3561E">
        <w:rPr>
          <w:bCs/>
          <w:color w:val="auto"/>
          <w:lang w:val="vi-VN"/>
        </w:rPr>
        <w:t xml:space="preserve"> </w:t>
      </w:r>
      <w:r w:rsidR="00772801" w:rsidRPr="00C3561E">
        <w:rPr>
          <w:bCs/>
          <w:color w:val="auto"/>
          <w:lang w:val="vi-VN"/>
        </w:rPr>
        <w:t>tích hợp dữ liệu danh mục của các bộ, ngành</w:t>
      </w:r>
      <w:r w:rsidR="003C4DE6" w:rsidRPr="00F9496B">
        <w:rPr>
          <w:bCs/>
          <w:color w:val="auto"/>
          <w:lang w:val="vi-VN"/>
        </w:rPr>
        <w:t>, địa phương</w:t>
      </w:r>
      <w:r w:rsidR="00772801" w:rsidRPr="00C3561E">
        <w:rPr>
          <w:bCs/>
          <w:color w:val="auto"/>
          <w:lang w:val="vi-VN"/>
        </w:rPr>
        <w:t xml:space="preserve"> </w:t>
      </w:r>
      <w:r w:rsidR="0060638C" w:rsidRPr="00C3561E">
        <w:rPr>
          <w:bCs/>
          <w:color w:val="auto"/>
          <w:lang w:val="vi-VN"/>
        </w:rPr>
        <w:t>và</w:t>
      </w:r>
      <w:r w:rsidR="003C4DE6" w:rsidRPr="00F9496B">
        <w:rPr>
          <w:bCs/>
          <w:color w:val="auto"/>
          <w:lang w:val="vi-VN"/>
        </w:rPr>
        <w:t>o</w:t>
      </w:r>
      <w:r w:rsidR="0060638C" w:rsidRPr="00C3561E">
        <w:rPr>
          <w:bCs/>
          <w:color w:val="auto"/>
          <w:lang w:val="vi-VN"/>
        </w:rPr>
        <w:t xml:space="preserve"> </w:t>
      </w:r>
      <w:r w:rsidR="009E7F3F" w:rsidRPr="00A16E14">
        <w:rPr>
          <w:bCs/>
          <w:color w:val="auto"/>
          <w:lang w:val="vi-VN"/>
        </w:rPr>
        <w:t>H</w:t>
      </w:r>
      <w:r w:rsidR="0060638C" w:rsidRPr="00C3561E">
        <w:rPr>
          <w:bCs/>
          <w:color w:val="auto"/>
          <w:lang w:val="vi-VN"/>
        </w:rPr>
        <w:t xml:space="preserve">ệ thống </w:t>
      </w:r>
      <w:r w:rsidR="009E7F3F" w:rsidRPr="00A16E14">
        <w:rPr>
          <w:bCs/>
          <w:color w:val="auto"/>
          <w:lang w:val="vi-VN"/>
        </w:rPr>
        <w:t>D</w:t>
      </w:r>
      <w:r w:rsidR="009E7F3F" w:rsidRPr="00C3561E">
        <w:rPr>
          <w:bCs/>
          <w:color w:val="auto"/>
          <w:lang w:val="vi-VN"/>
        </w:rPr>
        <w:t xml:space="preserve">anh </w:t>
      </w:r>
      <w:r w:rsidR="0060638C" w:rsidRPr="00C3561E">
        <w:rPr>
          <w:bCs/>
          <w:color w:val="auto"/>
          <w:lang w:val="vi-VN"/>
        </w:rPr>
        <w:t xml:space="preserve">mục dùng chung </w:t>
      </w:r>
      <w:r w:rsidR="00C46B7D" w:rsidRPr="00C3561E">
        <w:rPr>
          <w:bCs/>
          <w:color w:val="auto"/>
          <w:lang w:val="vi-VN"/>
        </w:rPr>
        <w:t xml:space="preserve">thực hiện </w:t>
      </w:r>
      <w:r w:rsidR="003A62F2" w:rsidRPr="00C3561E">
        <w:rPr>
          <w:bCs/>
          <w:color w:val="auto"/>
          <w:lang w:val="vi-VN"/>
        </w:rPr>
        <w:t xml:space="preserve">theo cơ chế </w:t>
      </w:r>
      <w:r w:rsidR="003A62F2" w:rsidRPr="00C3561E">
        <w:rPr>
          <w:shd w:val="clear" w:color="auto" w:fill="FFFFFF"/>
          <w:lang w:val="vi-VN"/>
        </w:rPr>
        <w:t>phối hợp, chia sẻ,</w:t>
      </w:r>
      <w:r w:rsidR="003A62F2" w:rsidRPr="00D7371C">
        <w:rPr>
          <w:shd w:val="clear" w:color="auto" w:fill="FFFFFF"/>
          <w:lang w:val="vi-VN"/>
        </w:rPr>
        <w:t xml:space="preserve"> kết nối, tích h</w:t>
      </w:r>
      <w:r w:rsidR="003A62F2" w:rsidRPr="00C3561E">
        <w:rPr>
          <w:shd w:val="clear" w:color="auto" w:fill="FFFFFF"/>
          <w:lang w:val="vi-VN"/>
        </w:rPr>
        <w:t>ợ</w:t>
      </w:r>
      <w:r w:rsidR="003A62F2" w:rsidRPr="00D7371C">
        <w:rPr>
          <w:shd w:val="clear" w:color="auto" w:fill="FFFFFF"/>
          <w:lang w:val="vi-VN"/>
        </w:rPr>
        <w:t>p dữ</w:t>
      </w:r>
      <w:r w:rsidR="003A62F2" w:rsidRPr="00C3561E">
        <w:rPr>
          <w:shd w:val="clear" w:color="auto" w:fill="FFFFFF"/>
          <w:lang w:val="vi-VN"/>
        </w:rPr>
        <w:t xml:space="preserve"> </w:t>
      </w:r>
      <w:r w:rsidR="003A62F2" w:rsidRPr="00D7371C">
        <w:rPr>
          <w:shd w:val="clear" w:color="auto" w:fill="FFFFFF"/>
          <w:lang w:val="vi-VN"/>
        </w:rPr>
        <w:t xml:space="preserve">liệu </w:t>
      </w:r>
      <w:r w:rsidR="003A62F2" w:rsidRPr="00C3561E">
        <w:rPr>
          <w:shd w:val="clear" w:color="auto" w:fill="FFFFFF"/>
          <w:lang w:val="vi-VN"/>
        </w:rPr>
        <w:t>giữa Bộ Tài chính và các bộ, ngành</w:t>
      </w:r>
      <w:r w:rsidR="0033511E" w:rsidRPr="00C3561E">
        <w:rPr>
          <w:shd w:val="clear" w:color="auto" w:fill="FFFFFF"/>
          <w:lang w:val="vi-VN"/>
        </w:rPr>
        <w:t>, địa phương</w:t>
      </w:r>
      <w:r w:rsidR="003A62F2" w:rsidRPr="00C3561E">
        <w:rPr>
          <w:shd w:val="clear" w:color="auto" w:fill="FFFFFF"/>
          <w:lang w:val="vi-VN"/>
        </w:rPr>
        <w:t xml:space="preserve"> </w:t>
      </w:r>
      <w:r w:rsidR="003A62F2">
        <w:rPr>
          <w:shd w:val="clear" w:color="auto" w:fill="FFFFFF"/>
          <w:lang w:val="vi-VN"/>
        </w:rPr>
        <w:t>theo quy định của pháp luật</w:t>
      </w:r>
      <w:r w:rsidR="00960AF9" w:rsidRPr="00C3561E">
        <w:rPr>
          <w:shd w:val="clear" w:color="auto" w:fill="FFFFFF"/>
          <w:lang w:val="vi-VN"/>
        </w:rPr>
        <w:t xml:space="preserve"> có liên quan</w:t>
      </w:r>
      <w:r w:rsidR="00487CF5" w:rsidRPr="00C3561E">
        <w:rPr>
          <w:shd w:val="clear" w:color="auto" w:fill="FFFFFF"/>
          <w:lang w:val="vi-VN"/>
        </w:rPr>
        <w:t>.</w:t>
      </w:r>
    </w:p>
    <w:p w:rsidR="004632F1" w:rsidRDefault="00D02459" w:rsidP="006C5FC7">
      <w:pPr>
        <w:tabs>
          <w:tab w:val="left" w:pos="851"/>
        </w:tabs>
        <w:spacing w:before="120" w:after="120" w:line="300" w:lineRule="auto"/>
        <w:ind w:firstLine="567"/>
        <w:jc w:val="both"/>
        <w:rPr>
          <w:lang w:val="vi-VN"/>
        </w:rPr>
      </w:pPr>
      <w:r w:rsidRPr="00C3561E">
        <w:rPr>
          <w:bCs/>
          <w:color w:val="auto"/>
          <w:lang w:val="vi-VN"/>
        </w:rPr>
        <w:t xml:space="preserve">3. </w:t>
      </w:r>
      <w:r w:rsidR="00C45F68" w:rsidRPr="00C3561E">
        <w:rPr>
          <w:lang w:val="vi-VN"/>
        </w:rPr>
        <w:t>Hệ thống</w:t>
      </w:r>
      <w:r w:rsidR="00C45F68" w:rsidRPr="00D675E1">
        <w:rPr>
          <w:lang w:val="vi-VN"/>
        </w:rPr>
        <w:t xml:space="preserve"> Danh mục dùng chung</w:t>
      </w:r>
      <w:r w:rsidR="00397C7C" w:rsidRPr="00F9496B">
        <w:rPr>
          <w:lang w:val="vi-VN"/>
        </w:rPr>
        <w:t xml:space="preserve"> được quy định tại khoản 1 và khoản 2 Điều này</w:t>
      </w:r>
      <w:r w:rsidR="00A05B0F" w:rsidRPr="00C3561E">
        <w:rPr>
          <w:lang w:val="vi-VN"/>
        </w:rPr>
        <w:t xml:space="preserve"> </w:t>
      </w:r>
      <w:r w:rsidRPr="00C3561E">
        <w:rPr>
          <w:lang w:val="vi-VN"/>
        </w:rPr>
        <w:t xml:space="preserve">là các danh mục </w:t>
      </w:r>
      <w:r w:rsidR="00BC7A0B" w:rsidRPr="00C3561E">
        <w:rPr>
          <w:lang w:val="vi-VN"/>
        </w:rPr>
        <w:t>tiêu chuẩn bắt buộc áp dụng</w:t>
      </w:r>
      <w:r w:rsidR="004759DF" w:rsidRPr="00C3561E">
        <w:rPr>
          <w:lang w:val="vi-VN"/>
        </w:rPr>
        <w:t xml:space="preserve"> trong toàn ngành </w:t>
      </w:r>
      <w:r w:rsidR="0035537D" w:rsidRPr="00C3561E">
        <w:rPr>
          <w:lang w:val="vi-VN"/>
        </w:rPr>
        <w:t>T</w:t>
      </w:r>
      <w:r w:rsidR="004759DF" w:rsidRPr="00C3561E">
        <w:rPr>
          <w:lang w:val="vi-VN"/>
        </w:rPr>
        <w:t>ài chính</w:t>
      </w:r>
      <w:r w:rsidR="000F36D2" w:rsidRPr="00C3561E">
        <w:rPr>
          <w:lang w:val="vi-VN"/>
        </w:rPr>
        <w:t>.</w:t>
      </w:r>
      <w:r w:rsidR="004759DF" w:rsidRPr="00C3561E">
        <w:rPr>
          <w:lang w:val="vi-VN"/>
        </w:rPr>
        <w:t xml:space="preserve"> </w:t>
      </w:r>
    </w:p>
    <w:p w:rsidR="00085137" w:rsidRPr="00C3561E" w:rsidRDefault="004759DF" w:rsidP="006C5FC7">
      <w:pPr>
        <w:tabs>
          <w:tab w:val="left" w:pos="851"/>
        </w:tabs>
        <w:spacing w:before="120" w:after="120" w:line="300" w:lineRule="auto"/>
        <w:ind w:firstLine="567"/>
        <w:jc w:val="both"/>
        <w:rPr>
          <w:lang w:val="vi-VN"/>
        </w:rPr>
      </w:pPr>
      <w:r w:rsidRPr="00C3561E">
        <w:rPr>
          <w:lang w:val="vi-VN"/>
        </w:rPr>
        <w:t xml:space="preserve">Bộ Tài chính </w:t>
      </w:r>
      <w:r w:rsidR="00BC7A0B" w:rsidRPr="00C3561E">
        <w:rPr>
          <w:lang w:val="vi-VN"/>
        </w:rPr>
        <w:t xml:space="preserve">khuyến </w:t>
      </w:r>
      <w:r w:rsidR="00933C04" w:rsidRPr="00F9496B">
        <w:rPr>
          <w:lang w:val="vi-VN"/>
        </w:rPr>
        <w:t>khích</w:t>
      </w:r>
      <w:r w:rsidR="00933C04" w:rsidRPr="00C3561E">
        <w:rPr>
          <w:lang w:val="vi-VN"/>
        </w:rPr>
        <w:t xml:space="preserve"> </w:t>
      </w:r>
      <w:r w:rsidR="003C4DE6" w:rsidRPr="00F9496B">
        <w:rPr>
          <w:lang w:val="vi-VN"/>
        </w:rPr>
        <w:t>và tạo điều kiện đối với</w:t>
      </w:r>
      <w:r w:rsidR="00BC7A0B" w:rsidRPr="00C3561E">
        <w:rPr>
          <w:lang w:val="vi-VN"/>
        </w:rPr>
        <w:t xml:space="preserve"> </w:t>
      </w:r>
      <w:r w:rsidRPr="00C3561E">
        <w:rPr>
          <w:lang w:val="vi-VN"/>
        </w:rPr>
        <w:t xml:space="preserve">việc </w:t>
      </w:r>
      <w:r w:rsidR="00FF4F1C" w:rsidRPr="00C3561E">
        <w:rPr>
          <w:lang w:val="vi-VN"/>
        </w:rPr>
        <w:t>sử</w:t>
      </w:r>
      <w:r w:rsidR="00BC7A0B" w:rsidRPr="00C3561E">
        <w:rPr>
          <w:lang w:val="vi-VN"/>
        </w:rPr>
        <w:t xml:space="preserve"> dụng </w:t>
      </w:r>
      <w:r w:rsidR="00C45F68" w:rsidRPr="00C3561E">
        <w:rPr>
          <w:lang w:val="vi-VN"/>
        </w:rPr>
        <w:t>Hệ thống</w:t>
      </w:r>
      <w:r w:rsidR="00C45F68" w:rsidRPr="00D675E1">
        <w:rPr>
          <w:lang w:val="vi-VN"/>
        </w:rPr>
        <w:t xml:space="preserve"> Danh mục dùng chung</w:t>
      </w:r>
      <w:r w:rsidR="00A05B0F" w:rsidRPr="00C3561E">
        <w:rPr>
          <w:lang w:val="vi-VN"/>
        </w:rPr>
        <w:t xml:space="preserve"> </w:t>
      </w:r>
      <w:r w:rsidR="00FB5951" w:rsidRPr="00C3561E">
        <w:rPr>
          <w:lang w:val="vi-VN"/>
        </w:rPr>
        <w:t xml:space="preserve">cho </w:t>
      </w:r>
      <w:r w:rsidR="00E11069" w:rsidRPr="00A16E14">
        <w:rPr>
          <w:lang w:val="vi-VN"/>
        </w:rPr>
        <w:t>h</w:t>
      </w:r>
      <w:r w:rsidR="00BC7A0B" w:rsidRPr="00C3561E">
        <w:rPr>
          <w:lang w:val="vi-VN"/>
        </w:rPr>
        <w:t>ệ thống thô</w:t>
      </w:r>
      <w:r w:rsidRPr="00C3561E">
        <w:rPr>
          <w:lang w:val="vi-VN"/>
        </w:rPr>
        <w:t>ng tin của các cơ quan nhà nước</w:t>
      </w:r>
      <w:r w:rsidR="004C633B" w:rsidRPr="00C3561E">
        <w:rPr>
          <w:lang w:val="vi-VN"/>
        </w:rPr>
        <w:t>, tổ chức, doanh nghiệp</w:t>
      </w:r>
      <w:r w:rsidRPr="00C3561E">
        <w:rPr>
          <w:lang w:val="vi-VN"/>
        </w:rPr>
        <w:t xml:space="preserve"> </w:t>
      </w:r>
      <w:r w:rsidR="0051766B" w:rsidRPr="00C3561E">
        <w:rPr>
          <w:lang w:val="vi-VN"/>
        </w:rPr>
        <w:t xml:space="preserve">có </w:t>
      </w:r>
      <w:r w:rsidR="0051766B">
        <w:rPr>
          <w:lang w:val="pt-BR"/>
        </w:rPr>
        <w:t>tham gia trao đổi dữ liệu điện tử với Bộ Tài chính</w:t>
      </w:r>
      <w:r w:rsidR="0051766B" w:rsidRPr="00C3561E">
        <w:rPr>
          <w:lang w:val="vi-VN"/>
        </w:rPr>
        <w:t xml:space="preserve"> </w:t>
      </w:r>
      <w:r w:rsidRPr="00C3561E">
        <w:rPr>
          <w:lang w:val="vi-VN"/>
        </w:rPr>
        <w:t xml:space="preserve">để </w:t>
      </w:r>
      <w:r w:rsidR="00933C04">
        <w:rPr>
          <w:lang w:val="vi-VN"/>
        </w:rPr>
        <w:t>đảm bảo</w:t>
      </w:r>
      <w:r w:rsidR="00BC7A0B" w:rsidRPr="00C3561E">
        <w:rPr>
          <w:lang w:val="vi-VN"/>
        </w:rPr>
        <w:t xml:space="preserve"> </w:t>
      </w:r>
      <w:r w:rsidR="00A05B0F" w:rsidRPr="00C3561E">
        <w:rPr>
          <w:lang w:val="vi-VN"/>
        </w:rPr>
        <w:t xml:space="preserve">tính </w:t>
      </w:r>
      <w:r w:rsidR="00BC7A0B" w:rsidRPr="00C3561E">
        <w:rPr>
          <w:lang w:val="vi-VN"/>
        </w:rPr>
        <w:t>kết nối thông suốt, đồng bộ và khả năng chia sẻ, trao đổi thông tin an toàn, thuận tiện giữa các cơ quan nhà nước</w:t>
      </w:r>
      <w:r w:rsidRPr="00C3561E">
        <w:rPr>
          <w:lang w:val="vi-VN"/>
        </w:rPr>
        <w:t xml:space="preserve">, </w:t>
      </w:r>
      <w:r w:rsidR="00BC7A0B" w:rsidRPr="00C3561E">
        <w:rPr>
          <w:lang w:val="vi-VN"/>
        </w:rPr>
        <w:t xml:space="preserve">tổ chức, </w:t>
      </w:r>
      <w:r w:rsidR="00B50913" w:rsidRPr="00C3561E">
        <w:rPr>
          <w:lang w:val="vi-VN"/>
        </w:rPr>
        <w:t>d</w:t>
      </w:r>
      <w:r w:rsidR="00EB5E28" w:rsidRPr="00C3561E">
        <w:rPr>
          <w:lang w:val="vi-VN"/>
        </w:rPr>
        <w:t>o</w:t>
      </w:r>
      <w:r w:rsidR="00B50913" w:rsidRPr="00C3561E">
        <w:rPr>
          <w:lang w:val="vi-VN"/>
        </w:rPr>
        <w:t>anh nghiệp</w:t>
      </w:r>
      <w:r w:rsidR="00E95B06" w:rsidRPr="00C3561E">
        <w:rPr>
          <w:lang w:val="vi-VN"/>
        </w:rPr>
        <w:t xml:space="preserve"> </w:t>
      </w:r>
      <w:r w:rsidRPr="00C3561E">
        <w:rPr>
          <w:lang w:val="vi-VN"/>
        </w:rPr>
        <w:t>với Bộ Tài chính.</w:t>
      </w:r>
    </w:p>
    <w:p w:rsidR="00085137" w:rsidRPr="006F1362" w:rsidRDefault="005C6117" w:rsidP="006C5FC7">
      <w:pPr>
        <w:tabs>
          <w:tab w:val="left" w:pos="851"/>
        </w:tabs>
        <w:spacing w:before="120" w:after="120" w:line="300" w:lineRule="auto"/>
        <w:ind w:firstLine="567"/>
        <w:jc w:val="both"/>
        <w:rPr>
          <w:lang w:val="vi-VN"/>
        </w:rPr>
      </w:pPr>
      <w:r w:rsidRPr="00F9496B">
        <w:rPr>
          <w:lang w:val="vi-VN"/>
        </w:rPr>
        <w:t xml:space="preserve">Danh mục theo Phụ lục </w:t>
      </w:r>
      <w:r w:rsidR="006567FB" w:rsidRPr="00721745">
        <w:rPr>
          <w:lang w:val="vi-VN"/>
        </w:rPr>
        <w:t>I</w:t>
      </w:r>
      <w:r w:rsidRPr="00F9496B">
        <w:rPr>
          <w:lang w:val="vi-VN"/>
        </w:rPr>
        <w:t xml:space="preserve">, Phụ lục </w:t>
      </w:r>
      <w:r w:rsidR="006567FB" w:rsidRPr="00721745">
        <w:rPr>
          <w:lang w:val="vi-VN"/>
        </w:rPr>
        <w:t>II</w:t>
      </w:r>
      <w:r w:rsidRPr="00F9496B">
        <w:rPr>
          <w:lang w:val="vi-VN"/>
        </w:rPr>
        <w:t xml:space="preserve"> </w:t>
      </w:r>
      <w:r w:rsidR="00992DC0" w:rsidRPr="00F9496B">
        <w:rPr>
          <w:lang w:val="vi-VN"/>
        </w:rPr>
        <w:t>thường xuyên</w:t>
      </w:r>
      <w:r w:rsidRPr="00F9496B">
        <w:rPr>
          <w:lang w:val="vi-VN"/>
        </w:rPr>
        <w:t xml:space="preserve"> được rà soát, cập nhật theo các văn bản ban hành danh mục theo quy định của pháp luật</w:t>
      </w:r>
      <w:r w:rsidR="003C7CBF">
        <w:rPr>
          <w:bCs/>
          <w:color w:val="auto"/>
          <w:lang w:val="vi-VN"/>
        </w:rPr>
        <w:t>.</w:t>
      </w:r>
    </w:p>
    <w:p w:rsidR="00085137" w:rsidRDefault="0081630A" w:rsidP="006C5FC7">
      <w:pPr>
        <w:pStyle w:val="Heading5"/>
        <w:numPr>
          <w:ilvl w:val="0"/>
          <w:numId w:val="0"/>
        </w:numPr>
        <w:spacing w:before="120" w:after="120" w:line="300" w:lineRule="auto"/>
        <w:ind w:firstLine="567"/>
        <w:rPr>
          <w:b w:val="0"/>
          <w:bCs w:val="0"/>
          <w:lang w:val="vi-VN"/>
        </w:rPr>
      </w:pPr>
      <w:r w:rsidRPr="0081630A">
        <w:rPr>
          <w:i w:val="0"/>
          <w:sz w:val="28"/>
          <w:lang w:val="vi-VN"/>
        </w:rPr>
        <w:lastRenderedPageBreak/>
        <w:t>Điều 7. K</w:t>
      </w:r>
      <w:r w:rsidR="007B7B63" w:rsidRPr="00F9496B">
        <w:rPr>
          <w:i w:val="0"/>
          <w:sz w:val="28"/>
          <w:lang w:val="vi-VN"/>
        </w:rPr>
        <w:t>i</w:t>
      </w:r>
      <w:r w:rsidRPr="0081630A">
        <w:rPr>
          <w:i w:val="0"/>
          <w:sz w:val="28"/>
          <w:lang w:val="vi-VN"/>
        </w:rPr>
        <w:t>nh phí xây dựng, phát triển, tạo lập thông tin điện tử cập nhật Hệ thống Danh mục dùng chung</w:t>
      </w:r>
    </w:p>
    <w:p w:rsidR="00085137" w:rsidRDefault="0081630A" w:rsidP="006C5FC7">
      <w:pPr>
        <w:tabs>
          <w:tab w:val="left" w:pos="851"/>
        </w:tabs>
        <w:spacing w:before="120" w:after="120" w:line="300" w:lineRule="auto"/>
        <w:ind w:firstLine="567"/>
        <w:jc w:val="both"/>
        <w:rPr>
          <w:lang w:val="vi-VN"/>
        </w:rPr>
      </w:pPr>
      <w:r w:rsidRPr="0081630A">
        <w:rPr>
          <w:lang w:val="vi-VN"/>
        </w:rPr>
        <w:t>1. Kinh phí xây dựng, phát triển Hệ thống</w:t>
      </w:r>
      <w:r w:rsidR="00C45F68" w:rsidRPr="00D675E1">
        <w:rPr>
          <w:lang w:val="vi-VN"/>
        </w:rPr>
        <w:t xml:space="preserve"> Danh mục dùng chung</w:t>
      </w:r>
      <w:r w:rsidRPr="0081630A">
        <w:rPr>
          <w:lang w:val="vi-VN"/>
        </w:rPr>
        <w:t xml:space="preserve"> được </w:t>
      </w:r>
      <w:r w:rsidR="00783472" w:rsidRPr="00F9496B">
        <w:rPr>
          <w:lang w:val="vi-VN"/>
        </w:rPr>
        <w:t xml:space="preserve">cân đối, </w:t>
      </w:r>
      <w:r w:rsidRPr="0081630A">
        <w:rPr>
          <w:lang w:val="vi-VN"/>
        </w:rPr>
        <w:t xml:space="preserve">bố trí </w:t>
      </w:r>
      <w:r w:rsidR="00783472" w:rsidRPr="00F9496B">
        <w:rPr>
          <w:lang w:val="vi-VN"/>
        </w:rPr>
        <w:t xml:space="preserve">trong dự toán </w:t>
      </w:r>
      <w:r w:rsidRPr="0081630A">
        <w:rPr>
          <w:lang w:val="vi-VN"/>
        </w:rPr>
        <w:t xml:space="preserve">ngân sách nhà nước </w:t>
      </w:r>
      <w:r w:rsidR="00783472" w:rsidRPr="00F9496B">
        <w:rPr>
          <w:lang w:val="vi-VN"/>
        </w:rPr>
        <w:t xml:space="preserve">hàng năm của Bộ Tài chính </w:t>
      </w:r>
      <w:r w:rsidRPr="0081630A">
        <w:rPr>
          <w:lang w:val="vi-VN"/>
        </w:rPr>
        <w:t>và các nguồn kinh phí hợp pháp khác theo quy định của pháp luật</w:t>
      </w:r>
      <w:r w:rsidR="00783472" w:rsidRPr="00F9496B">
        <w:rPr>
          <w:lang w:val="vi-VN"/>
        </w:rPr>
        <w:t xml:space="preserve"> (nếu có)</w:t>
      </w:r>
      <w:r w:rsidRPr="0081630A">
        <w:rPr>
          <w:lang w:val="vi-VN"/>
        </w:rPr>
        <w:t>.</w:t>
      </w:r>
    </w:p>
    <w:p w:rsidR="00085137" w:rsidRDefault="0081630A" w:rsidP="006C5FC7">
      <w:pPr>
        <w:tabs>
          <w:tab w:val="left" w:pos="851"/>
        </w:tabs>
        <w:spacing w:before="120" w:after="120" w:line="300" w:lineRule="auto"/>
        <w:ind w:firstLine="567"/>
        <w:jc w:val="both"/>
        <w:rPr>
          <w:lang w:val="vi-VN"/>
        </w:rPr>
      </w:pPr>
      <w:r w:rsidRPr="0081630A">
        <w:rPr>
          <w:lang w:val="vi-VN"/>
        </w:rPr>
        <w:t>2. Kinh phí tạo lập, chuyển đổi thông tin điện tử và số hoá thông tin cập nhật vào Hệ thống</w:t>
      </w:r>
      <w:r w:rsidR="00C45F68" w:rsidRPr="00D675E1">
        <w:rPr>
          <w:lang w:val="vi-VN"/>
        </w:rPr>
        <w:t xml:space="preserve"> Danh mục dùng chung</w:t>
      </w:r>
      <w:r w:rsidRPr="0081630A">
        <w:rPr>
          <w:lang w:val="vi-VN"/>
        </w:rPr>
        <w:t xml:space="preserve"> được bố trí trong dự toán kinh phí thường xuyên theo quy định của Bộ Tài chính về nội dung chi, mức chi tạo lập, chuyển đổi thông tin điện tử, số hoá thông tin trên môi trường mạng phục vụ hoạt động thường xuyên của cơ quan, đơn vị sử dụng ngân sách nhà nước.</w:t>
      </w:r>
    </w:p>
    <w:p w:rsidR="00085137" w:rsidRDefault="0081630A" w:rsidP="006C5FC7">
      <w:pPr>
        <w:pStyle w:val="Heading4"/>
        <w:numPr>
          <w:ilvl w:val="0"/>
          <w:numId w:val="0"/>
        </w:numPr>
        <w:spacing w:before="120" w:after="0" w:line="300" w:lineRule="auto"/>
        <w:jc w:val="center"/>
        <w:rPr>
          <w:b w:val="0"/>
          <w:bCs w:val="0"/>
          <w:lang w:val="vi-VN"/>
        </w:rPr>
      </w:pPr>
      <w:r w:rsidRPr="0081630A">
        <w:rPr>
          <w:sz w:val="28"/>
          <w:lang w:val="vi-VN"/>
        </w:rPr>
        <w:t>Chương II</w:t>
      </w:r>
      <w:r w:rsidR="006C5FC7" w:rsidRPr="00721745">
        <w:rPr>
          <w:sz w:val="28"/>
          <w:lang w:val="vi-VN"/>
        </w:rPr>
        <w:br/>
      </w:r>
      <w:r w:rsidRPr="006C5FC7">
        <w:rPr>
          <w:sz w:val="28"/>
          <w:lang w:val="vi-VN"/>
        </w:rPr>
        <w:t>QUY ĐỊNH CỤ THỂ</w:t>
      </w:r>
    </w:p>
    <w:p w:rsidR="00085137" w:rsidRDefault="0081630A" w:rsidP="006C5FC7">
      <w:pPr>
        <w:pStyle w:val="Heading5"/>
        <w:numPr>
          <w:ilvl w:val="0"/>
          <w:numId w:val="0"/>
        </w:numPr>
        <w:spacing w:before="120" w:after="120" w:line="300" w:lineRule="auto"/>
        <w:ind w:firstLine="567"/>
        <w:rPr>
          <w:b w:val="0"/>
          <w:lang w:val="vi-VN"/>
        </w:rPr>
      </w:pPr>
      <w:r w:rsidRPr="0081630A">
        <w:rPr>
          <w:i w:val="0"/>
          <w:sz w:val="28"/>
          <w:lang w:val="vi-VN"/>
        </w:rPr>
        <w:t xml:space="preserve">Điều 8. Xây dựng Hệ thống Danh mục dùng chung </w:t>
      </w:r>
    </w:p>
    <w:p w:rsidR="00085137" w:rsidRDefault="00381E6F" w:rsidP="006C5FC7">
      <w:pPr>
        <w:pStyle w:val="ListParagraph"/>
        <w:tabs>
          <w:tab w:val="left" w:pos="851"/>
        </w:tabs>
        <w:spacing w:before="120" w:after="120" w:line="300" w:lineRule="auto"/>
        <w:ind w:left="0" w:firstLine="567"/>
        <w:contextualSpacing w:val="0"/>
        <w:jc w:val="both"/>
        <w:rPr>
          <w:lang w:val="vi-VN"/>
        </w:rPr>
      </w:pPr>
      <w:r w:rsidRPr="00522F7B">
        <w:rPr>
          <w:color w:val="auto"/>
          <w:lang w:val="vi-VN"/>
        </w:rPr>
        <w:t xml:space="preserve">1. </w:t>
      </w:r>
      <w:r w:rsidR="0081630A" w:rsidRPr="0081630A">
        <w:rPr>
          <w:lang w:val="vi-VN"/>
        </w:rPr>
        <w:t>Hệ thống</w:t>
      </w:r>
      <w:r w:rsidR="00C45F68" w:rsidRPr="00D675E1">
        <w:rPr>
          <w:lang w:val="vi-VN"/>
        </w:rPr>
        <w:t xml:space="preserve"> Danh mục dùng chung</w:t>
      </w:r>
      <w:r w:rsidR="00522F7B" w:rsidRPr="00522F7B">
        <w:rPr>
          <w:bCs/>
          <w:color w:val="auto"/>
          <w:lang w:val="vi-VN"/>
        </w:rPr>
        <w:t xml:space="preserve"> được xây dựng phù hợp với mô hình xây dựng Cơ sở dữ liệu quốc gia về Tài chính do Bộ trưởng Bộ Tài chính quy định, là hệ thống </w:t>
      </w:r>
      <w:r w:rsidR="00E11069" w:rsidRPr="00A16E14">
        <w:rPr>
          <w:bCs/>
          <w:color w:val="auto"/>
          <w:lang w:val="vi-VN"/>
        </w:rPr>
        <w:t>c</w:t>
      </w:r>
      <w:r w:rsidR="00522F7B" w:rsidRPr="00522F7B">
        <w:rPr>
          <w:bCs/>
          <w:color w:val="auto"/>
          <w:lang w:val="vi-VN"/>
        </w:rPr>
        <w:t>ơ sở dữ liệu cung cấp các loại dữ liệu danh mục (</w:t>
      </w:r>
      <w:r w:rsidR="00522F7B" w:rsidRPr="00522F7B">
        <w:rPr>
          <w:lang w:val="vi-VN"/>
        </w:rPr>
        <w:t>dữ liệu tham chiếu - Data Reference)</w:t>
      </w:r>
      <w:r w:rsidR="00522F7B">
        <w:rPr>
          <w:lang w:val="vi-VN"/>
        </w:rPr>
        <w:t xml:space="preserve"> </w:t>
      </w:r>
      <w:r w:rsidR="00933C04">
        <w:rPr>
          <w:lang w:val="vi-VN"/>
        </w:rPr>
        <w:t>đảm bảo</w:t>
      </w:r>
      <w:r w:rsidR="00522F7B">
        <w:rPr>
          <w:lang w:val="vi-VN"/>
        </w:rPr>
        <w:t xml:space="preserve"> </w:t>
      </w:r>
      <w:r w:rsidR="007B4253">
        <w:rPr>
          <w:lang w:val="vi-VN"/>
        </w:rPr>
        <w:t>tích hợp</w:t>
      </w:r>
      <w:r w:rsidR="00522F7B" w:rsidRPr="00522F7B">
        <w:rPr>
          <w:lang w:val="vi-VN"/>
        </w:rPr>
        <w:t xml:space="preserve"> hệ thống, thống nhất, đồng bộ dữ liệu, thông tin giữa các hệ thống thông tin, cơ sở dữ liệu </w:t>
      </w:r>
      <w:r w:rsidR="00E74300">
        <w:rPr>
          <w:lang w:val="vi-VN"/>
        </w:rPr>
        <w:t>trong</w:t>
      </w:r>
      <w:r w:rsidR="005176FB">
        <w:rPr>
          <w:lang w:val="vi-VN"/>
        </w:rPr>
        <w:t xml:space="preserve"> lĩnh vực</w:t>
      </w:r>
      <w:r w:rsidR="00522F7B" w:rsidRPr="00522F7B">
        <w:rPr>
          <w:lang w:val="vi-VN"/>
        </w:rPr>
        <w:t xml:space="preserve"> Tài chính.</w:t>
      </w:r>
    </w:p>
    <w:p w:rsidR="00085137" w:rsidRDefault="00E06D97" w:rsidP="006C5FC7">
      <w:pPr>
        <w:tabs>
          <w:tab w:val="left" w:pos="851"/>
        </w:tabs>
        <w:spacing w:before="120" w:after="120" w:line="300" w:lineRule="auto"/>
        <w:ind w:firstLine="567"/>
        <w:jc w:val="both"/>
        <w:rPr>
          <w:color w:val="auto"/>
          <w:lang w:val="vi-VN"/>
        </w:rPr>
      </w:pPr>
      <w:r w:rsidRPr="00F9496B">
        <w:rPr>
          <w:lang w:val="vi-VN"/>
        </w:rPr>
        <w:t>2</w:t>
      </w:r>
      <w:r w:rsidR="0081630A" w:rsidRPr="0081630A">
        <w:rPr>
          <w:lang w:val="vi-VN"/>
        </w:rPr>
        <w:t xml:space="preserve">. </w:t>
      </w:r>
      <w:r w:rsidR="00AE5001" w:rsidRPr="006C7801">
        <w:rPr>
          <w:color w:val="auto"/>
          <w:lang w:val="vi-VN"/>
        </w:rPr>
        <w:t xml:space="preserve"> </w:t>
      </w:r>
      <w:r w:rsidR="00AE5001">
        <w:rPr>
          <w:lang w:val="vi-VN"/>
        </w:rPr>
        <w:t xml:space="preserve">Xây dựng </w:t>
      </w:r>
      <w:r w:rsidR="0081630A" w:rsidRPr="0081630A">
        <w:rPr>
          <w:lang w:val="vi-VN"/>
        </w:rPr>
        <w:t>Hệ thống</w:t>
      </w:r>
      <w:r w:rsidR="00C45F68" w:rsidRPr="00D675E1">
        <w:rPr>
          <w:lang w:val="vi-VN"/>
        </w:rPr>
        <w:t xml:space="preserve"> Danh mục dùng chung</w:t>
      </w:r>
      <w:r w:rsidR="00AE5001" w:rsidRPr="00AE5001">
        <w:rPr>
          <w:lang w:val="vi-VN"/>
        </w:rPr>
        <w:t xml:space="preserve"> </w:t>
      </w:r>
      <w:r w:rsidR="00AE5001">
        <w:rPr>
          <w:lang w:val="vi-VN"/>
        </w:rPr>
        <w:t>bao gồm các hoạt động:</w:t>
      </w:r>
    </w:p>
    <w:p w:rsidR="00085137" w:rsidRDefault="00AE5001" w:rsidP="006C5FC7">
      <w:pPr>
        <w:tabs>
          <w:tab w:val="left" w:pos="851"/>
        </w:tabs>
        <w:spacing w:before="120" w:after="120" w:line="300" w:lineRule="auto"/>
        <w:ind w:firstLine="567"/>
        <w:jc w:val="both"/>
        <w:rPr>
          <w:lang w:val="vi-VN"/>
        </w:rPr>
      </w:pPr>
      <w:r>
        <w:rPr>
          <w:lang w:val="vi-VN"/>
        </w:rPr>
        <w:t xml:space="preserve">a) Tổ chức </w:t>
      </w:r>
      <w:r w:rsidRPr="001A3D26">
        <w:rPr>
          <w:lang w:val="vi-VN"/>
        </w:rPr>
        <w:t>xây dựng</w:t>
      </w:r>
      <w:r w:rsidR="00B40C0F" w:rsidRPr="00B40C0F">
        <w:rPr>
          <w:lang w:val="vi-VN"/>
        </w:rPr>
        <w:t xml:space="preserve">, </w:t>
      </w:r>
      <w:r w:rsidR="001E7047" w:rsidRPr="001A3D26">
        <w:rPr>
          <w:lang w:val="vi-VN"/>
        </w:rPr>
        <w:t xml:space="preserve">nâng cấp, </w:t>
      </w:r>
      <w:r w:rsidR="00B40C0F" w:rsidRPr="00B40C0F">
        <w:rPr>
          <w:lang w:val="vi-VN"/>
        </w:rPr>
        <w:t>phát triển</w:t>
      </w:r>
      <w:r w:rsidRPr="001A3D26">
        <w:rPr>
          <w:lang w:val="vi-VN"/>
        </w:rPr>
        <w:t xml:space="preserve"> </w:t>
      </w:r>
      <w:r>
        <w:rPr>
          <w:lang w:val="vi-VN"/>
        </w:rPr>
        <w:t>cơ sở dữ liệu;</w:t>
      </w:r>
    </w:p>
    <w:p w:rsidR="00085137" w:rsidRDefault="00AE5001" w:rsidP="006C5FC7">
      <w:pPr>
        <w:tabs>
          <w:tab w:val="left" w:pos="851"/>
        </w:tabs>
        <w:spacing w:before="120" w:after="120" w:line="300" w:lineRule="auto"/>
        <w:ind w:firstLine="567"/>
        <w:jc w:val="both"/>
        <w:rPr>
          <w:lang w:val="vi-VN"/>
        </w:rPr>
      </w:pPr>
      <w:r w:rsidRPr="001A3D26">
        <w:rPr>
          <w:lang w:val="vi-VN"/>
        </w:rPr>
        <w:t>b</w:t>
      </w:r>
      <w:r>
        <w:rPr>
          <w:lang w:val="vi-VN"/>
        </w:rPr>
        <w:t xml:space="preserve">) Thu thập, chuẩn hóa, </w:t>
      </w:r>
      <w:r w:rsidRPr="00AE5001">
        <w:rPr>
          <w:lang w:val="vi-VN"/>
        </w:rPr>
        <w:t xml:space="preserve">tích hợp, </w:t>
      </w:r>
      <w:r w:rsidR="00B40C0F" w:rsidRPr="00B40C0F">
        <w:rPr>
          <w:lang w:val="vi-VN"/>
        </w:rPr>
        <w:t>cập nhật</w:t>
      </w:r>
      <w:r>
        <w:rPr>
          <w:lang w:val="vi-VN"/>
        </w:rPr>
        <w:t xml:space="preserve"> dữ liệu;</w:t>
      </w:r>
    </w:p>
    <w:p w:rsidR="00085137" w:rsidRDefault="00AE5001" w:rsidP="006C5FC7">
      <w:pPr>
        <w:tabs>
          <w:tab w:val="left" w:pos="851"/>
        </w:tabs>
        <w:spacing w:before="120" w:after="120" w:line="300" w:lineRule="auto"/>
        <w:ind w:firstLine="567"/>
        <w:jc w:val="both"/>
        <w:rPr>
          <w:lang w:val="vi-VN"/>
        </w:rPr>
      </w:pPr>
      <w:r w:rsidRPr="001A3D26">
        <w:rPr>
          <w:lang w:val="vi-VN"/>
        </w:rPr>
        <w:t>c</w:t>
      </w:r>
      <w:r>
        <w:rPr>
          <w:lang w:val="vi-VN"/>
        </w:rPr>
        <w:t xml:space="preserve">) Lưu trữ, bảo mật, </w:t>
      </w:r>
      <w:r w:rsidR="00933C04">
        <w:rPr>
          <w:lang w:val="vi-VN"/>
        </w:rPr>
        <w:t>đảm bảo</w:t>
      </w:r>
      <w:r>
        <w:rPr>
          <w:lang w:val="vi-VN"/>
        </w:rPr>
        <w:t xml:space="preserve"> an toàn thông tin trong cơ sở dữ liệu;</w:t>
      </w:r>
    </w:p>
    <w:p w:rsidR="00085137" w:rsidRPr="00A16E14" w:rsidRDefault="00AE5001" w:rsidP="006C5FC7">
      <w:pPr>
        <w:tabs>
          <w:tab w:val="left" w:pos="851"/>
        </w:tabs>
        <w:spacing w:before="120" w:after="120" w:line="300" w:lineRule="auto"/>
        <w:ind w:firstLine="567"/>
        <w:jc w:val="both"/>
        <w:rPr>
          <w:spacing w:val="-4"/>
          <w:lang w:val="vi-VN"/>
        </w:rPr>
      </w:pPr>
      <w:r w:rsidRPr="00A16E14">
        <w:rPr>
          <w:spacing w:val="-4"/>
          <w:lang w:val="vi-VN"/>
        </w:rPr>
        <w:t>d) Đào tạo, tập huấn, bồi dưỡng, tổ chức cán bộ quản lý, vận hành cơ sở dữ liệu;</w:t>
      </w:r>
    </w:p>
    <w:p w:rsidR="00085137" w:rsidRPr="00F9496B" w:rsidRDefault="0081630A" w:rsidP="006C5FC7">
      <w:pPr>
        <w:tabs>
          <w:tab w:val="left" w:pos="851"/>
        </w:tabs>
        <w:spacing w:before="120" w:after="120" w:line="300" w:lineRule="auto"/>
        <w:ind w:firstLine="567"/>
        <w:jc w:val="both"/>
        <w:rPr>
          <w:lang w:val="vi-VN"/>
        </w:rPr>
      </w:pPr>
      <w:r w:rsidRPr="0081630A">
        <w:rPr>
          <w:lang w:val="vi-VN"/>
        </w:rPr>
        <w:t>đ</w:t>
      </w:r>
      <w:r w:rsidR="00AE5001">
        <w:rPr>
          <w:lang w:val="vi-VN"/>
        </w:rPr>
        <w:t>) Các hoạt động khác theo quy định của pháp luật.</w:t>
      </w:r>
    </w:p>
    <w:p w:rsidR="00E06D97" w:rsidRDefault="00E06D97" w:rsidP="006C5FC7">
      <w:pPr>
        <w:pStyle w:val="ListParagraph"/>
        <w:tabs>
          <w:tab w:val="left" w:pos="851"/>
        </w:tabs>
        <w:spacing w:before="120" w:after="120" w:line="300" w:lineRule="auto"/>
        <w:ind w:left="0" w:firstLine="567"/>
        <w:contextualSpacing w:val="0"/>
        <w:jc w:val="both"/>
        <w:rPr>
          <w:lang w:val="vi-VN"/>
        </w:rPr>
      </w:pPr>
      <w:r w:rsidRPr="00F9496B">
        <w:rPr>
          <w:lang w:val="vi-VN"/>
        </w:rPr>
        <w:t>3</w:t>
      </w:r>
      <w:r w:rsidRPr="00522F7B">
        <w:rPr>
          <w:lang w:val="vi-VN"/>
        </w:rPr>
        <w:t xml:space="preserve">. Dữ liệu danh mục </w:t>
      </w:r>
      <w:r>
        <w:rPr>
          <w:lang w:val="vi-VN"/>
        </w:rPr>
        <w:t xml:space="preserve">trước khi được cập nhật vào </w:t>
      </w:r>
      <w:r w:rsidRPr="0081630A">
        <w:rPr>
          <w:lang w:val="vi-VN"/>
        </w:rPr>
        <w:t>Hệ thống</w:t>
      </w:r>
      <w:r w:rsidRPr="00D675E1">
        <w:rPr>
          <w:lang w:val="vi-VN"/>
        </w:rPr>
        <w:t xml:space="preserve"> Danh mục dùng chung</w:t>
      </w:r>
      <w:r w:rsidRPr="00522F7B">
        <w:rPr>
          <w:lang w:val="vi-VN"/>
        </w:rPr>
        <w:t xml:space="preserve"> phải được</w:t>
      </w:r>
      <w:r w:rsidRPr="00086D97">
        <w:rPr>
          <w:lang w:val="vi-VN"/>
        </w:rPr>
        <w:t xml:space="preserve"> kiểm tra,</w:t>
      </w:r>
      <w:r w:rsidRPr="00522F7B">
        <w:rPr>
          <w:lang w:val="vi-VN"/>
        </w:rPr>
        <w:t xml:space="preserve"> phân loại, đánh giá, xử lý, tích hợp, số hóa và chuẩn hóa theo quy định. Tùy theo loại dữ liệu danh mục, </w:t>
      </w:r>
      <w:r w:rsidRPr="004E2E37">
        <w:rPr>
          <w:lang w:val="vi-VN"/>
        </w:rPr>
        <w:t xml:space="preserve">tần </w:t>
      </w:r>
      <w:r w:rsidRPr="00086D97">
        <w:rPr>
          <w:lang w:val="vi-VN"/>
        </w:rPr>
        <w:t>s</w:t>
      </w:r>
      <w:r w:rsidRPr="004E2E37">
        <w:rPr>
          <w:lang w:val="vi-VN"/>
        </w:rPr>
        <w:t>uất</w:t>
      </w:r>
      <w:r w:rsidRPr="00522F7B">
        <w:rPr>
          <w:lang w:val="vi-VN"/>
        </w:rPr>
        <w:t xml:space="preserve">, hình thức, nội dung, đặc điểm, tính chất của dữ liệu, mức độ xử lý và cấp độ phổ biến của dữ liệu </w:t>
      </w:r>
      <w:r w:rsidRPr="000D5B5C">
        <w:rPr>
          <w:lang w:val="vi-VN"/>
        </w:rPr>
        <w:t xml:space="preserve">được tổ chức </w:t>
      </w:r>
      <w:r w:rsidRPr="00522F7B">
        <w:rPr>
          <w:lang w:val="vi-VN"/>
        </w:rPr>
        <w:t>cập nhật vào cơ sở dữ liệu cho h</w:t>
      </w:r>
      <w:r w:rsidRPr="003417F8">
        <w:rPr>
          <w:lang w:val="vi-VN"/>
        </w:rPr>
        <w:t>ợ</w:t>
      </w:r>
      <w:r w:rsidRPr="00522F7B">
        <w:rPr>
          <w:lang w:val="vi-VN"/>
        </w:rPr>
        <w:t xml:space="preserve">p lý, khoa học, </w:t>
      </w:r>
      <w:r>
        <w:rPr>
          <w:lang w:val="vi-VN"/>
        </w:rPr>
        <w:t>đảm bảo</w:t>
      </w:r>
      <w:r w:rsidRPr="00522F7B">
        <w:rPr>
          <w:lang w:val="vi-VN"/>
        </w:rPr>
        <w:t xml:space="preserve"> chính xác, thuận tiện và hiệu quả trong quản lý, khai thác và sử dụng, </w:t>
      </w:r>
      <w:r>
        <w:rPr>
          <w:lang w:val="vi-VN"/>
        </w:rPr>
        <w:t>đảm bảo</w:t>
      </w:r>
      <w:r w:rsidRPr="00522F7B">
        <w:rPr>
          <w:lang w:val="vi-VN"/>
        </w:rPr>
        <w:t xml:space="preserve"> yêu cầu an toàn, bảo mật dữ liệu.</w:t>
      </w:r>
    </w:p>
    <w:p w:rsidR="00085137" w:rsidRDefault="0081630A" w:rsidP="006C5FC7">
      <w:pPr>
        <w:pStyle w:val="Heading5"/>
        <w:numPr>
          <w:ilvl w:val="0"/>
          <w:numId w:val="0"/>
        </w:numPr>
        <w:spacing w:before="120" w:after="120" w:line="300" w:lineRule="auto"/>
        <w:ind w:firstLine="567"/>
        <w:rPr>
          <w:lang w:val="vi-VN"/>
        </w:rPr>
      </w:pPr>
      <w:bookmarkStart w:id="0" w:name="_GoBack"/>
      <w:bookmarkEnd w:id="0"/>
      <w:r w:rsidRPr="0081630A">
        <w:rPr>
          <w:i w:val="0"/>
          <w:sz w:val="28"/>
          <w:lang w:val="vi-VN"/>
        </w:rPr>
        <w:lastRenderedPageBreak/>
        <w:t xml:space="preserve">Điều 9. Cung cấp dữ liệu để xây dựng Hệ thống Danh mục dùng chung </w:t>
      </w:r>
    </w:p>
    <w:p w:rsidR="00085137" w:rsidRDefault="0081630A" w:rsidP="006C5FC7">
      <w:pPr>
        <w:tabs>
          <w:tab w:val="left" w:pos="851"/>
        </w:tabs>
        <w:spacing w:before="120" w:after="120" w:line="300" w:lineRule="auto"/>
        <w:ind w:firstLine="567"/>
        <w:jc w:val="both"/>
        <w:rPr>
          <w:lang w:val="vi-VN"/>
        </w:rPr>
      </w:pPr>
      <w:r w:rsidRPr="0081630A">
        <w:rPr>
          <w:lang w:val="vi-VN"/>
        </w:rPr>
        <w:t>1</w:t>
      </w:r>
      <w:r w:rsidR="00A446AF" w:rsidRPr="00F4626C">
        <w:rPr>
          <w:lang w:val="vi-VN"/>
        </w:rPr>
        <w:t xml:space="preserve">.  </w:t>
      </w:r>
      <w:r w:rsidR="00A0094E">
        <w:rPr>
          <w:lang w:val="vi-VN"/>
        </w:rPr>
        <w:t>Hình thức cung cấp dữ liệu:</w:t>
      </w:r>
    </w:p>
    <w:p w:rsidR="00085137" w:rsidRDefault="0017796F" w:rsidP="006C5FC7">
      <w:pPr>
        <w:tabs>
          <w:tab w:val="left" w:pos="851"/>
        </w:tabs>
        <w:spacing w:before="120" w:after="120" w:line="300" w:lineRule="auto"/>
        <w:ind w:firstLine="567"/>
        <w:jc w:val="both"/>
        <w:rPr>
          <w:lang w:val="vi-VN"/>
        </w:rPr>
      </w:pPr>
      <w:r w:rsidRPr="00F9496B">
        <w:rPr>
          <w:lang w:val="vi-VN"/>
        </w:rPr>
        <w:t xml:space="preserve">a) </w:t>
      </w:r>
      <w:r w:rsidR="00F4626C" w:rsidRPr="00F4626C">
        <w:rPr>
          <w:lang w:val="vi-VN"/>
        </w:rPr>
        <w:t>Việc cung cấp dữ liệu được thực hiện</w:t>
      </w:r>
      <w:r w:rsidR="00A0094E">
        <w:rPr>
          <w:lang w:val="vi-VN"/>
        </w:rPr>
        <w:t xml:space="preserve"> bằng hình thức </w:t>
      </w:r>
      <w:r w:rsidR="001A031B" w:rsidRPr="001A031B">
        <w:rPr>
          <w:lang w:val="vi-VN"/>
        </w:rPr>
        <w:t xml:space="preserve">tích hợp, trao đổi, </w:t>
      </w:r>
      <w:r w:rsidR="00A0094E">
        <w:rPr>
          <w:lang w:val="vi-VN"/>
        </w:rPr>
        <w:t>gửi dữ liệu qua</w:t>
      </w:r>
      <w:r w:rsidR="00A0094E" w:rsidRPr="00A0094E">
        <w:rPr>
          <w:lang w:val="vi-VN"/>
        </w:rPr>
        <w:t xml:space="preserve"> </w:t>
      </w:r>
      <w:r w:rsidR="00F4626C" w:rsidRPr="00F4626C">
        <w:rPr>
          <w:lang w:val="vi-VN"/>
        </w:rPr>
        <w:t>mạng điện tử hoặc gửi dữ liệu bằng văn bản</w:t>
      </w:r>
      <w:r w:rsidR="00A0094E">
        <w:rPr>
          <w:lang w:val="vi-VN"/>
        </w:rPr>
        <w:t xml:space="preserve"> qua đường bưu chính</w:t>
      </w:r>
      <w:r w:rsidR="000C0A43" w:rsidRPr="00F9496B">
        <w:rPr>
          <w:lang w:val="vi-VN"/>
        </w:rPr>
        <w:t>;</w:t>
      </w:r>
    </w:p>
    <w:p w:rsidR="0017796F" w:rsidRDefault="0017796F" w:rsidP="006C5FC7">
      <w:pPr>
        <w:tabs>
          <w:tab w:val="left" w:pos="851"/>
        </w:tabs>
        <w:spacing w:before="120" w:after="120" w:line="300" w:lineRule="auto"/>
        <w:ind w:firstLine="567"/>
        <w:jc w:val="both"/>
        <w:rPr>
          <w:lang w:val="vi-VN"/>
        </w:rPr>
      </w:pPr>
      <w:r>
        <w:rPr>
          <w:lang w:val="vi-VN"/>
        </w:rPr>
        <w:t>b)</w:t>
      </w:r>
      <w:r w:rsidRPr="00B57DB4">
        <w:rPr>
          <w:lang w:val="vi-VN"/>
        </w:rPr>
        <w:t xml:space="preserve"> </w:t>
      </w:r>
      <w:r w:rsidRPr="0081630A">
        <w:rPr>
          <w:lang w:val="vi-VN"/>
        </w:rPr>
        <w:t>Việc</w:t>
      </w:r>
      <w:r w:rsidRPr="00F4626C">
        <w:rPr>
          <w:lang w:val="vi-VN"/>
        </w:rPr>
        <w:t xml:space="preserve"> cung cấp dữ liệu bằng hình thức gửi dữ liệu qua mạng điện tử t</w:t>
      </w:r>
      <w:r>
        <w:rPr>
          <w:lang w:val="vi-VN"/>
        </w:rPr>
        <w:t xml:space="preserve">hực hiện theo quy định, quy </w:t>
      </w:r>
      <w:r w:rsidRPr="00545284">
        <w:rPr>
          <w:lang w:val="vi-VN"/>
        </w:rPr>
        <w:t>trình</w:t>
      </w:r>
      <w:r w:rsidRPr="00F4626C">
        <w:rPr>
          <w:lang w:val="vi-VN"/>
        </w:rPr>
        <w:t xml:space="preserve">, </w:t>
      </w:r>
      <w:r>
        <w:rPr>
          <w:lang w:val="vi-VN"/>
        </w:rPr>
        <w:t>quy chuẩn kỹ thuật</w:t>
      </w:r>
      <w:r w:rsidRPr="009F5EF3">
        <w:rPr>
          <w:lang w:val="vi-VN"/>
        </w:rPr>
        <w:t xml:space="preserve"> d</w:t>
      </w:r>
      <w:r w:rsidRPr="00F4626C">
        <w:rPr>
          <w:lang w:val="vi-VN"/>
        </w:rPr>
        <w:t xml:space="preserve">o cơ quan </w:t>
      </w:r>
      <w:r>
        <w:rPr>
          <w:lang w:val="vi-VN"/>
        </w:rPr>
        <w:t xml:space="preserve">quản lý cơ sở dữ liệu </w:t>
      </w:r>
      <w:r w:rsidRPr="00545284">
        <w:rPr>
          <w:lang w:val="vi-VN"/>
        </w:rPr>
        <w:t xml:space="preserve">thống nhất </w:t>
      </w:r>
      <w:r>
        <w:rPr>
          <w:lang w:val="vi-VN"/>
        </w:rPr>
        <w:t>quy định</w:t>
      </w:r>
      <w:r w:rsidRPr="003417F8">
        <w:rPr>
          <w:lang w:val="vi-VN"/>
        </w:rPr>
        <w:t>.</w:t>
      </w:r>
    </w:p>
    <w:p w:rsidR="00381DC7" w:rsidRPr="00BB3343" w:rsidRDefault="0081630A" w:rsidP="006C5FC7">
      <w:pPr>
        <w:tabs>
          <w:tab w:val="left" w:pos="851"/>
        </w:tabs>
        <w:spacing w:before="120" w:after="120" w:line="300" w:lineRule="auto"/>
        <w:ind w:firstLine="567"/>
        <w:jc w:val="both"/>
        <w:rPr>
          <w:lang w:val="vi-VN"/>
        </w:rPr>
      </w:pPr>
      <w:r w:rsidRPr="0081630A">
        <w:rPr>
          <w:lang w:val="vi-VN"/>
        </w:rPr>
        <w:t>2</w:t>
      </w:r>
      <w:r w:rsidR="00A0094E">
        <w:rPr>
          <w:lang w:val="vi-VN"/>
        </w:rPr>
        <w:t>.</w:t>
      </w:r>
      <w:r w:rsidR="00A0094E" w:rsidRPr="00A0094E">
        <w:rPr>
          <w:lang w:val="vi-VN"/>
        </w:rPr>
        <w:t xml:space="preserve"> </w:t>
      </w:r>
      <w:r w:rsidR="00381DC7" w:rsidRPr="00F9496B">
        <w:rPr>
          <w:lang w:val="vi-VN"/>
        </w:rPr>
        <w:t xml:space="preserve">Thời hạn </w:t>
      </w:r>
      <w:r w:rsidR="00381DC7" w:rsidRPr="003E0440">
        <w:rPr>
          <w:lang w:val="vi-VN"/>
        </w:rPr>
        <w:t xml:space="preserve">cập nhật dữ liệu </w:t>
      </w:r>
      <w:r w:rsidR="0081487A" w:rsidRPr="003E0440">
        <w:rPr>
          <w:lang w:val="vi-VN"/>
        </w:rPr>
        <w:t>vào Hệ thống D</w:t>
      </w:r>
      <w:r w:rsidR="00381DC7" w:rsidRPr="003E0440">
        <w:rPr>
          <w:lang w:val="vi-VN"/>
        </w:rPr>
        <w:t>anh mục dùng chung chậm nhất sau 01 ngày</w:t>
      </w:r>
      <w:r w:rsidR="00A32DA2" w:rsidRPr="009E1974">
        <w:rPr>
          <w:lang w:val="vi-VN"/>
        </w:rPr>
        <w:t xml:space="preserve"> làm vi</w:t>
      </w:r>
      <w:r w:rsidR="00A32DA2" w:rsidRPr="00A32DA2">
        <w:rPr>
          <w:lang w:val="vi-VN"/>
        </w:rPr>
        <w:t>ệc</w:t>
      </w:r>
      <w:r w:rsidR="00381DC7" w:rsidRPr="003E0440">
        <w:rPr>
          <w:lang w:val="vi-VN"/>
        </w:rPr>
        <w:t xml:space="preserve"> kể từ ngày </w:t>
      </w:r>
      <w:r w:rsidR="0081487A" w:rsidRPr="003E0440">
        <w:rPr>
          <w:lang w:val="vi-VN"/>
        </w:rPr>
        <w:t xml:space="preserve">các </w:t>
      </w:r>
      <w:r w:rsidR="00E11069" w:rsidRPr="003E0440">
        <w:rPr>
          <w:lang w:val="vi-VN"/>
        </w:rPr>
        <w:t>đ</w:t>
      </w:r>
      <w:r w:rsidR="00BB3343" w:rsidRPr="003E0440">
        <w:rPr>
          <w:lang w:val="vi-VN"/>
        </w:rPr>
        <w:t xml:space="preserve">ơn vị chịu trách nhiệm cập nhật được phân công tại Phụ lục </w:t>
      </w:r>
      <w:r w:rsidR="006567FB" w:rsidRPr="003E0440">
        <w:rPr>
          <w:lang w:val="vi-VN"/>
        </w:rPr>
        <w:t>I</w:t>
      </w:r>
      <w:r w:rsidR="00BB3343" w:rsidRPr="003E0440">
        <w:rPr>
          <w:lang w:val="vi-VN"/>
        </w:rPr>
        <w:t xml:space="preserve">, Phụ lục </w:t>
      </w:r>
      <w:r w:rsidR="006567FB" w:rsidRPr="003E0440">
        <w:rPr>
          <w:lang w:val="vi-VN"/>
        </w:rPr>
        <w:t>II</w:t>
      </w:r>
      <w:r w:rsidR="00BB3343" w:rsidRPr="003E0440">
        <w:rPr>
          <w:lang w:val="vi-VN"/>
        </w:rPr>
        <w:t xml:space="preserve"> kèm theo Thông tư này nhận </w:t>
      </w:r>
      <w:r w:rsidR="00381DC7" w:rsidRPr="003E0440">
        <w:rPr>
          <w:lang w:val="vi-VN"/>
        </w:rPr>
        <w:t xml:space="preserve">được </w:t>
      </w:r>
      <w:r w:rsidR="0081487A" w:rsidRPr="003E0440">
        <w:rPr>
          <w:lang w:val="vi-VN"/>
        </w:rPr>
        <w:t xml:space="preserve">thông tin, dữ liệu </w:t>
      </w:r>
      <w:r w:rsidR="00381DC7" w:rsidRPr="003E0440">
        <w:rPr>
          <w:lang w:val="vi-VN"/>
        </w:rPr>
        <w:t>do các đơn vị cung cấp theo thời hạn quy định t</w:t>
      </w:r>
      <w:r w:rsidR="00381DC7" w:rsidRPr="00F9496B">
        <w:rPr>
          <w:lang w:val="vi-VN"/>
        </w:rPr>
        <w:t xml:space="preserve">rong các văn bản </w:t>
      </w:r>
      <w:r w:rsidR="00381DC7" w:rsidRPr="003E0440">
        <w:rPr>
          <w:lang w:val="vi-VN"/>
        </w:rPr>
        <w:t xml:space="preserve">ban hành danh mục </w:t>
      </w:r>
      <w:r w:rsidR="00381DC7" w:rsidRPr="00F9496B">
        <w:rPr>
          <w:lang w:val="vi-VN"/>
        </w:rPr>
        <w:t>hoặc quy chế phối hợp giữa Bộ Tài chính và các bộ, ngành</w:t>
      </w:r>
      <w:r w:rsidR="004A32E2" w:rsidRPr="003A7A61">
        <w:rPr>
          <w:lang w:val="vi-VN"/>
        </w:rPr>
        <w:t>, địa phương</w:t>
      </w:r>
      <w:r w:rsidR="00381DC7" w:rsidRPr="00F9496B">
        <w:rPr>
          <w:lang w:val="vi-VN"/>
        </w:rPr>
        <w:t>.</w:t>
      </w:r>
    </w:p>
    <w:p w:rsidR="00085137" w:rsidRDefault="0081630A" w:rsidP="006C5FC7">
      <w:pPr>
        <w:tabs>
          <w:tab w:val="left" w:pos="851"/>
        </w:tabs>
        <w:spacing w:before="120" w:after="120" w:line="300" w:lineRule="auto"/>
        <w:ind w:firstLine="567"/>
        <w:jc w:val="both"/>
        <w:rPr>
          <w:lang w:val="vi-VN"/>
        </w:rPr>
      </w:pPr>
      <w:r w:rsidRPr="0081630A">
        <w:rPr>
          <w:lang w:val="vi-VN"/>
        </w:rPr>
        <w:t>3</w:t>
      </w:r>
      <w:r w:rsidR="00545284">
        <w:rPr>
          <w:lang w:val="vi-VN"/>
        </w:rPr>
        <w:t>.</w:t>
      </w:r>
      <w:r w:rsidR="00545284" w:rsidRPr="00545284">
        <w:rPr>
          <w:lang w:val="vi-VN"/>
        </w:rPr>
        <w:t xml:space="preserve"> Cơ quan quản lý </w:t>
      </w:r>
      <w:r w:rsidRPr="0081630A">
        <w:rPr>
          <w:lang w:val="vi-VN"/>
        </w:rPr>
        <w:t>Hệ thống</w:t>
      </w:r>
      <w:r w:rsidR="00C45F68" w:rsidRPr="00D675E1">
        <w:rPr>
          <w:lang w:val="vi-VN"/>
        </w:rPr>
        <w:t xml:space="preserve"> Danh mục dùng chung</w:t>
      </w:r>
      <w:r w:rsidR="00545284" w:rsidRPr="00545284">
        <w:rPr>
          <w:lang w:val="vi-VN"/>
        </w:rPr>
        <w:t xml:space="preserve"> </w:t>
      </w:r>
      <w:r w:rsidR="00F4626C" w:rsidRPr="00F4626C">
        <w:rPr>
          <w:lang w:val="vi-VN"/>
        </w:rPr>
        <w:t>và các</w:t>
      </w:r>
      <w:r w:rsidRPr="0081630A">
        <w:rPr>
          <w:lang w:val="vi-VN"/>
        </w:rPr>
        <w:t xml:space="preserve"> </w:t>
      </w:r>
      <w:r w:rsidR="00545284" w:rsidRPr="00545284">
        <w:rPr>
          <w:lang w:val="vi-VN"/>
        </w:rPr>
        <w:t xml:space="preserve">đơn vị, </w:t>
      </w:r>
      <w:r w:rsidR="00F4626C" w:rsidRPr="00F4626C">
        <w:rPr>
          <w:lang w:val="vi-VN"/>
        </w:rPr>
        <w:t>tổ chức có liên quan chịu trách nhiệm về tính pháp lý, sự chính xác, trung thực của các dữ liệu</w:t>
      </w:r>
      <w:r w:rsidR="00545284" w:rsidRPr="00545284">
        <w:rPr>
          <w:lang w:val="vi-VN"/>
        </w:rPr>
        <w:t xml:space="preserve"> </w:t>
      </w:r>
      <w:r w:rsidR="00F4626C" w:rsidRPr="00F4626C">
        <w:rPr>
          <w:lang w:val="vi-VN"/>
        </w:rPr>
        <w:t>do mình cung cấp.</w:t>
      </w:r>
    </w:p>
    <w:p w:rsidR="00085137" w:rsidRDefault="0081630A" w:rsidP="006C5FC7">
      <w:pPr>
        <w:tabs>
          <w:tab w:val="left" w:pos="851"/>
        </w:tabs>
        <w:spacing w:before="120" w:after="120" w:line="300" w:lineRule="auto"/>
        <w:ind w:firstLine="567"/>
        <w:jc w:val="both"/>
        <w:rPr>
          <w:lang w:val="vi-VN"/>
        </w:rPr>
      </w:pPr>
      <w:r w:rsidRPr="0081630A">
        <w:rPr>
          <w:lang w:val="vi-VN"/>
        </w:rPr>
        <w:t>4</w:t>
      </w:r>
      <w:r w:rsidR="00545284">
        <w:rPr>
          <w:lang w:val="vi-VN"/>
        </w:rPr>
        <w:t>.</w:t>
      </w:r>
      <w:r w:rsidR="00545284" w:rsidRPr="00545284">
        <w:rPr>
          <w:lang w:val="vi-VN"/>
        </w:rPr>
        <w:t xml:space="preserve"> </w:t>
      </w:r>
      <w:r w:rsidR="00F4626C" w:rsidRPr="00F4626C">
        <w:rPr>
          <w:lang w:val="vi-VN"/>
        </w:rPr>
        <w:t>Kết nối, chia sẻ</w:t>
      </w:r>
      <w:r w:rsidR="00545284" w:rsidRPr="00545284">
        <w:rPr>
          <w:lang w:val="vi-VN"/>
        </w:rPr>
        <w:t xml:space="preserve">, </w:t>
      </w:r>
      <w:r w:rsidR="00545284" w:rsidRPr="00D7371C">
        <w:rPr>
          <w:shd w:val="clear" w:color="auto" w:fill="FFFFFF"/>
          <w:lang w:val="vi-VN"/>
        </w:rPr>
        <w:t>tích h</w:t>
      </w:r>
      <w:r w:rsidR="00545284" w:rsidRPr="004F29A2">
        <w:rPr>
          <w:shd w:val="clear" w:color="auto" w:fill="FFFFFF"/>
          <w:lang w:val="vi-VN"/>
        </w:rPr>
        <w:t>ợ</w:t>
      </w:r>
      <w:r w:rsidR="00545284" w:rsidRPr="00D7371C">
        <w:rPr>
          <w:shd w:val="clear" w:color="auto" w:fill="FFFFFF"/>
          <w:lang w:val="vi-VN"/>
        </w:rPr>
        <w:t>p</w:t>
      </w:r>
      <w:r w:rsidR="00F4626C" w:rsidRPr="00F4626C">
        <w:rPr>
          <w:lang w:val="vi-VN"/>
        </w:rPr>
        <w:t xml:space="preserve"> dữ liệu</w:t>
      </w:r>
      <w:r w:rsidR="00545284" w:rsidRPr="00545284">
        <w:rPr>
          <w:lang w:val="vi-VN"/>
        </w:rPr>
        <w:t xml:space="preserve"> với</w:t>
      </w:r>
      <w:r w:rsidR="00F4626C" w:rsidRPr="00F4626C">
        <w:rPr>
          <w:lang w:val="vi-VN"/>
        </w:rPr>
        <w:t xml:space="preserve"> </w:t>
      </w:r>
      <w:r w:rsidRPr="0081630A">
        <w:rPr>
          <w:lang w:val="vi-VN"/>
        </w:rPr>
        <w:t>Hệ thống</w:t>
      </w:r>
      <w:r w:rsidR="00C45F68" w:rsidRPr="00D675E1">
        <w:rPr>
          <w:lang w:val="vi-VN"/>
        </w:rPr>
        <w:t xml:space="preserve"> Danh mục dùng chung</w:t>
      </w:r>
      <w:r w:rsidR="00160EA4">
        <w:rPr>
          <w:lang w:val="vi-VN"/>
        </w:rPr>
        <w:t>:</w:t>
      </w:r>
    </w:p>
    <w:p w:rsidR="00085137" w:rsidRDefault="00160EA4" w:rsidP="006C5FC7">
      <w:pPr>
        <w:tabs>
          <w:tab w:val="left" w:pos="851"/>
        </w:tabs>
        <w:spacing w:before="120" w:after="120" w:line="300" w:lineRule="auto"/>
        <w:ind w:firstLine="567"/>
        <w:jc w:val="both"/>
        <w:rPr>
          <w:lang w:val="vi-VN"/>
        </w:rPr>
      </w:pPr>
      <w:r w:rsidRPr="00160EA4">
        <w:rPr>
          <w:lang w:val="vi-VN"/>
        </w:rPr>
        <w:t xml:space="preserve">a) </w:t>
      </w:r>
      <w:r w:rsidR="00F4626C" w:rsidRPr="00160EA4">
        <w:rPr>
          <w:lang w:val="vi-VN"/>
        </w:rPr>
        <w:t xml:space="preserve">Việc kết nối, chia sẻ dữ liệu giữa các </w:t>
      </w:r>
      <w:r w:rsidRPr="00160EA4">
        <w:rPr>
          <w:lang w:val="vi-VN"/>
        </w:rPr>
        <w:t xml:space="preserve">ứng dụng, hệ thống thông tin, </w:t>
      </w:r>
      <w:r w:rsidR="00F4626C" w:rsidRPr="00160EA4">
        <w:rPr>
          <w:lang w:val="vi-VN"/>
        </w:rPr>
        <w:t xml:space="preserve">cơ sở dữ liệu </w:t>
      </w:r>
      <w:r w:rsidRPr="00545284">
        <w:rPr>
          <w:lang w:val="vi-VN"/>
        </w:rPr>
        <w:t>với</w:t>
      </w:r>
      <w:r w:rsidRPr="00F4626C">
        <w:rPr>
          <w:lang w:val="vi-VN"/>
        </w:rPr>
        <w:t xml:space="preserve"> </w:t>
      </w:r>
      <w:r w:rsidR="0081630A" w:rsidRPr="0081630A">
        <w:rPr>
          <w:lang w:val="vi-VN"/>
        </w:rPr>
        <w:t>Hệ thống</w:t>
      </w:r>
      <w:r w:rsidR="00C45F68" w:rsidRPr="00D675E1">
        <w:rPr>
          <w:lang w:val="vi-VN"/>
        </w:rPr>
        <w:t xml:space="preserve"> Danh mục dùng chung</w:t>
      </w:r>
      <w:r w:rsidRPr="00160EA4">
        <w:rPr>
          <w:lang w:val="vi-VN"/>
        </w:rPr>
        <w:t xml:space="preserve"> được </w:t>
      </w:r>
      <w:r w:rsidR="00F4626C" w:rsidRPr="00160EA4">
        <w:rPr>
          <w:lang w:val="vi-VN"/>
        </w:rPr>
        <w:t>thực hiện theo</w:t>
      </w:r>
      <w:r w:rsidRPr="00160EA4">
        <w:rPr>
          <w:lang w:val="vi-VN"/>
        </w:rPr>
        <w:t xml:space="preserve"> tiêu chuẩn,</w:t>
      </w:r>
      <w:r w:rsidR="00F4626C" w:rsidRPr="00160EA4">
        <w:rPr>
          <w:lang w:val="vi-VN"/>
        </w:rPr>
        <w:t xml:space="preserve"> quy chuẩn kỹ thuật quốc gia về ứng dụng công nghệ thông tin trong cơ quan</w:t>
      </w:r>
      <w:r w:rsidRPr="00160EA4">
        <w:rPr>
          <w:lang w:val="vi-VN"/>
        </w:rPr>
        <w:t xml:space="preserve"> </w:t>
      </w:r>
      <w:r>
        <w:rPr>
          <w:lang w:val="vi-VN"/>
        </w:rPr>
        <w:t>nhà nước</w:t>
      </w:r>
      <w:r w:rsidR="0081630A" w:rsidRPr="0081630A">
        <w:rPr>
          <w:lang w:val="vi-VN"/>
        </w:rPr>
        <w:t xml:space="preserve">. </w:t>
      </w:r>
      <w:r w:rsidR="00723BE2" w:rsidRPr="00946726">
        <w:rPr>
          <w:lang w:val="vi-VN"/>
        </w:rPr>
        <w:t>Việ</w:t>
      </w:r>
      <w:r w:rsidR="00723BE2" w:rsidRPr="00D605EB">
        <w:rPr>
          <w:lang w:val="vi-VN"/>
        </w:rPr>
        <w:t>c</w:t>
      </w:r>
      <w:r w:rsidR="00723BE2" w:rsidRPr="00946726">
        <w:rPr>
          <w:lang w:val="vi-VN"/>
        </w:rPr>
        <w:t xml:space="preserve"> kết nối </w:t>
      </w:r>
      <w:r w:rsidR="00723BE2" w:rsidRPr="00D605EB">
        <w:rPr>
          <w:lang w:val="vi-VN"/>
        </w:rPr>
        <w:t xml:space="preserve">trong các đơn vị thuộc Bộ Tài chính </w:t>
      </w:r>
      <w:r w:rsidR="00723BE2" w:rsidRPr="00946726">
        <w:rPr>
          <w:lang w:val="vi-VN"/>
        </w:rPr>
        <w:t xml:space="preserve">được thực hiện </w:t>
      </w:r>
      <w:r w:rsidR="00723BE2">
        <w:rPr>
          <w:lang w:val="vi-VN"/>
        </w:rPr>
        <w:t xml:space="preserve">thông qua </w:t>
      </w:r>
      <w:r w:rsidR="00E11069" w:rsidRPr="00A16E14">
        <w:rPr>
          <w:lang w:val="vi-VN"/>
        </w:rPr>
        <w:t>m</w:t>
      </w:r>
      <w:r w:rsidR="00723BE2">
        <w:rPr>
          <w:lang w:val="vi-VN"/>
        </w:rPr>
        <w:t xml:space="preserve">ạng </w:t>
      </w:r>
      <w:r w:rsidR="00723BE2" w:rsidRPr="00946726">
        <w:rPr>
          <w:lang w:val="vi-VN"/>
        </w:rPr>
        <w:t>hạ tầng tr</w:t>
      </w:r>
      <w:r w:rsidR="00723BE2">
        <w:rPr>
          <w:lang w:val="vi-VN"/>
        </w:rPr>
        <w:t xml:space="preserve">uyền thông </w:t>
      </w:r>
      <w:r w:rsidR="00723BE2" w:rsidRPr="00A66B68">
        <w:rPr>
          <w:lang w:val="vi-VN"/>
        </w:rPr>
        <w:t xml:space="preserve">thống nhất </w:t>
      </w:r>
      <w:r w:rsidR="00723BE2">
        <w:rPr>
          <w:lang w:val="vi-VN"/>
        </w:rPr>
        <w:t xml:space="preserve">của </w:t>
      </w:r>
      <w:r w:rsidR="00992DC0" w:rsidRPr="00F9496B">
        <w:rPr>
          <w:lang w:val="vi-VN"/>
        </w:rPr>
        <w:t>ngành</w:t>
      </w:r>
      <w:r w:rsidR="00992DC0" w:rsidRPr="00A66B68">
        <w:rPr>
          <w:lang w:val="vi-VN"/>
        </w:rPr>
        <w:t xml:space="preserve"> </w:t>
      </w:r>
      <w:r w:rsidR="00723BE2" w:rsidRPr="00A66B68">
        <w:rPr>
          <w:lang w:val="vi-VN"/>
        </w:rPr>
        <w:t xml:space="preserve">Tài chính </w:t>
      </w:r>
      <w:r w:rsidR="00723BE2" w:rsidRPr="00946726">
        <w:rPr>
          <w:lang w:val="vi-VN"/>
        </w:rPr>
        <w:t xml:space="preserve">và các giải pháp kỹ thuật </w:t>
      </w:r>
      <w:r w:rsidR="00723BE2" w:rsidRPr="000669D9">
        <w:rPr>
          <w:lang w:val="vi-VN"/>
        </w:rPr>
        <w:t>công nghệ thông tin</w:t>
      </w:r>
      <w:r w:rsidR="00723BE2">
        <w:rPr>
          <w:lang w:val="vi-VN"/>
        </w:rPr>
        <w:t xml:space="preserve"> th</w:t>
      </w:r>
      <w:r w:rsidR="00723BE2" w:rsidRPr="00D605EB">
        <w:rPr>
          <w:lang w:val="vi-VN"/>
        </w:rPr>
        <w:t xml:space="preserve">ống nhất giữa đơn vị quản lý ứng dụng với </w:t>
      </w:r>
      <w:r w:rsidR="0081630A" w:rsidRPr="0081630A">
        <w:rPr>
          <w:lang w:val="vi-VN"/>
        </w:rPr>
        <w:t>Bộ Tài chính (</w:t>
      </w:r>
      <w:r w:rsidR="00723BE2" w:rsidRPr="00D605EB">
        <w:rPr>
          <w:lang w:val="vi-VN"/>
        </w:rPr>
        <w:t>Cục Tin học và Thống kê tài chính</w:t>
      </w:r>
      <w:r w:rsidR="0081630A" w:rsidRPr="0081630A">
        <w:rPr>
          <w:lang w:val="vi-VN"/>
        </w:rPr>
        <w:t>)</w:t>
      </w:r>
      <w:r w:rsidR="000C0A43" w:rsidRPr="00F9496B">
        <w:rPr>
          <w:lang w:val="vi-VN"/>
        </w:rPr>
        <w:t>;</w:t>
      </w:r>
    </w:p>
    <w:p w:rsidR="00085137" w:rsidRDefault="00160EA4" w:rsidP="006C5FC7">
      <w:pPr>
        <w:tabs>
          <w:tab w:val="left" w:pos="851"/>
        </w:tabs>
        <w:spacing w:before="120" w:after="120" w:line="300" w:lineRule="auto"/>
        <w:ind w:firstLine="567"/>
        <w:jc w:val="both"/>
        <w:rPr>
          <w:lang w:val="vi-VN"/>
        </w:rPr>
      </w:pPr>
      <w:r w:rsidRPr="00160EA4">
        <w:rPr>
          <w:lang w:val="vi-VN"/>
        </w:rPr>
        <w:t xml:space="preserve">b) </w:t>
      </w:r>
      <w:r w:rsidR="00F4626C" w:rsidRPr="00160EA4">
        <w:rPr>
          <w:lang w:val="vi-VN"/>
        </w:rPr>
        <w:t>Tùy theo loại dữ liệu và điều kiện hạ tần</w:t>
      </w:r>
      <w:r w:rsidR="00D605EB">
        <w:rPr>
          <w:lang w:val="vi-VN"/>
        </w:rPr>
        <w:t>g kỹ thuật công nghệ thông tin,</w:t>
      </w:r>
      <w:r w:rsidR="00D605EB" w:rsidRPr="00D605EB">
        <w:rPr>
          <w:lang w:val="vi-VN"/>
        </w:rPr>
        <w:t xml:space="preserve"> </w:t>
      </w:r>
      <w:r w:rsidR="00D605EB" w:rsidRPr="00522F7B">
        <w:rPr>
          <w:lang w:val="vi-VN"/>
        </w:rPr>
        <w:t xml:space="preserve">loại dữ liệu danh mục, </w:t>
      </w:r>
      <w:r w:rsidR="00D605EB" w:rsidRPr="004E2E37">
        <w:rPr>
          <w:lang w:val="vi-VN"/>
        </w:rPr>
        <w:t xml:space="preserve">tần </w:t>
      </w:r>
      <w:r w:rsidR="00E7293B" w:rsidRPr="00F9496B">
        <w:rPr>
          <w:lang w:val="vi-VN"/>
        </w:rPr>
        <w:t>s</w:t>
      </w:r>
      <w:r w:rsidR="00D605EB" w:rsidRPr="004E2E37">
        <w:rPr>
          <w:lang w:val="vi-VN"/>
        </w:rPr>
        <w:t>uất</w:t>
      </w:r>
      <w:r w:rsidR="00D605EB" w:rsidRPr="00522F7B">
        <w:rPr>
          <w:lang w:val="vi-VN"/>
        </w:rPr>
        <w:t>, hình thức, nội dung, đặc điểm, tính chất của dữ liệu, mức độ xử lý và cấp độ phổ biến của dữ liệu</w:t>
      </w:r>
      <w:r w:rsidR="00E11069" w:rsidRPr="00A16E14">
        <w:rPr>
          <w:lang w:val="vi-VN"/>
        </w:rPr>
        <w:t>,</w:t>
      </w:r>
      <w:r w:rsidR="00D605EB" w:rsidRPr="00522F7B">
        <w:rPr>
          <w:lang w:val="vi-VN"/>
        </w:rPr>
        <w:t xml:space="preserve"> </w:t>
      </w:r>
      <w:r w:rsidR="00D605EB" w:rsidRPr="00D605EB">
        <w:rPr>
          <w:lang w:val="vi-VN"/>
        </w:rPr>
        <w:t xml:space="preserve">các </w:t>
      </w:r>
      <w:r w:rsidR="00A05B0F" w:rsidRPr="00A05B0F">
        <w:rPr>
          <w:lang w:val="vi-VN"/>
        </w:rPr>
        <w:t>quy định về quản lý vận hành</w:t>
      </w:r>
      <w:r w:rsidR="00D605EB" w:rsidRPr="00D605EB">
        <w:rPr>
          <w:lang w:val="vi-VN"/>
        </w:rPr>
        <w:t xml:space="preserve"> </w:t>
      </w:r>
      <w:r w:rsidR="00D605EB" w:rsidRPr="00946726">
        <w:rPr>
          <w:lang w:val="vi-VN"/>
        </w:rPr>
        <w:t xml:space="preserve">hệ thống thông tin, phần mềm ứng dụng, </w:t>
      </w:r>
      <w:r w:rsidR="00D605EB">
        <w:rPr>
          <w:lang w:val="vi-VN"/>
        </w:rPr>
        <w:t>cơ sở dữ liệu chuyên ngành</w:t>
      </w:r>
      <w:r w:rsidR="00D605EB" w:rsidRPr="00946726">
        <w:rPr>
          <w:lang w:val="vi-VN"/>
        </w:rPr>
        <w:t xml:space="preserve"> do các đơn vị thuộc Bộ Tài chính quản lý phải thực hiện kết nối </w:t>
      </w:r>
      <w:r w:rsidR="00D605EB" w:rsidRPr="00D605EB">
        <w:rPr>
          <w:lang w:val="vi-VN"/>
        </w:rPr>
        <w:t xml:space="preserve">vào </w:t>
      </w:r>
      <w:r w:rsidR="0081630A" w:rsidRPr="0081630A">
        <w:rPr>
          <w:lang w:val="vi-VN"/>
        </w:rPr>
        <w:t>Hệ thống</w:t>
      </w:r>
      <w:r w:rsidR="00C45F68" w:rsidRPr="00D675E1">
        <w:rPr>
          <w:lang w:val="vi-VN"/>
        </w:rPr>
        <w:t xml:space="preserve"> Danh mục dùng chung</w:t>
      </w:r>
      <w:r w:rsidR="0024452F">
        <w:rPr>
          <w:lang w:val="vi-VN"/>
        </w:rPr>
        <w:t xml:space="preserve"> để sử dụng th</w:t>
      </w:r>
      <w:r w:rsidR="0024452F" w:rsidRPr="0024452F">
        <w:rPr>
          <w:lang w:val="vi-VN"/>
        </w:rPr>
        <w:t>ố</w:t>
      </w:r>
      <w:r w:rsidR="00D605EB">
        <w:rPr>
          <w:lang w:val="vi-VN"/>
        </w:rPr>
        <w:t>ng nhất</w:t>
      </w:r>
      <w:r w:rsidR="00661262" w:rsidRPr="00661262">
        <w:rPr>
          <w:lang w:val="vi-VN"/>
        </w:rPr>
        <w:t xml:space="preserve"> dữ liệu danh mục</w:t>
      </w:r>
      <w:r w:rsidR="000C0A43" w:rsidRPr="00F9496B">
        <w:rPr>
          <w:lang w:val="vi-VN"/>
        </w:rPr>
        <w:t>;</w:t>
      </w:r>
      <w:r w:rsidR="000C0A43" w:rsidRPr="00946726" w:rsidDel="000C0A43">
        <w:rPr>
          <w:lang w:val="vi-VN"/>
        </w:rPr>
        <w:t xml:space="preserve"> </w:t>
      </w:r>
    </w:p>
    <w:p w:rsidR="00085137" w:rsidRDefault="007E51CF" w:rsidP="006C5FC7">
      <w:pPr>
        <w:tabs>
          <w:tab w:val="left" w:pos="851"/>
        </w:tabs>
        <w:spacing w:before="120" w:after="120" w:line="300" w:lineRule="auto"/>
        <w:ind w:firstLine="567"/>
        <w:jc w:val="both"/>
        <w:rPr>
          <w:lang w:val="vi-VN"/>
        </w:rPr>
      </w:pPr>
      <w:r w:rsidRPr="007E51CF">
        <w:rPr>
          <w:lang w:val="vi-VN"/>
        </w:rPr>
        <w:lastRenderedPageBreak/>
        <w:t>c)</w:t>
      </w:r>
      <w:r>
        <w:rPr>
          <w:lang w:val="vi-VN"/>
        </w:rPr>
        <w:t xml:space="preserve"> Các cơ sở dữ liệu quốc gia, </w:t>
      </w:r>
      <w:r w:rsidRPr="007E51CF">
        <w:rPr>
          <w:lang w:val="vi-VN"/>
        </w:rPr>
        <w:t xml:space="preserve">hệ thống thông tin của các bộ, ngành, địa phương </w:t>
      </w:r>
      <w:r w:rsidR="0081630A" w:rsidRPr="0081630A">
        <w:rPr>
          <w:lang w:val="vi-VN"/>
        </w:rPr>
        <w:t xml:space="preserve">được </w:t>
      </w:r>
      <w:r w:rsidRPr="007E51CF">
        <w:rPr>
          <w:lang w:val="vi-VN"/>
        </w:rPr>
        <w:t xml:space="preserve">thực hiện </w:t>
      </w:r>
      <w:r>
        <w:rPr>
          <w:lang w:val="vi-VN"/>
        </w:rPr>
        <w:t>k</w:t>
      </w:r>
      <w:r w:rsidRPr="006C7801">
        <w:rPr>
          <w:lang w:val="vi-VN"/>
        </w:rPr>
        <w:t>ế</w:t>
      </w:r>
      <w:r>
        <w:rPr>
          <w:lang w:val="vi-VN"/>
        </w:rPr>
        <w:t xml:space="preserve">t nối với </w:t>
      </w:r>
      <w:r w:rsidR="0081630A" w:rsidRPr="0081630A">
        <w:rPr>
          <w:lang w:val="vi-VN"/>
        </w:rPr>
        <w:t>Hệ thống</w:t>
      </w:r>
      <w:r w:rsidR="00C04CDE" w:rsidRPr="00D675E1">
        <w:rPr>
          <w:lang w:val="vi-VN"/>
        </w:rPr>
        <w:t xml:space="preserve"> Danh mục dùng chung</w:t>
      </w:r>
      <w:r>
        <w:rPr>
          <w:lang w:val="vi-VN"/>
        </w:rPr>
        <w:t xml:space="preserve"> nếu đáp ứng đủ các điều kiện dưới đây:</w:t>
      </w:r>
    </w:p>
    <w:p w:rsidR="00085137" w:rsidRDefault="007E51CF" w:rsidP="006C5FC7">
      <w:pPr>
        <w:tabs>
          <w:tab w:val="left" w:pos="851"/>
        </w:tabs>
        <w:spacing w:before="120" w:after="120" w:line="300" w:lineRule="auto"/>
        <w:ind w:firstLine="567"/>
        <w:jc w:val="both"/>
        <w:rPr>
          <w:lang w:val="vi-VN"/>
        </w:rPr>
      </w:pPr>
      <w:r w:rsidRPr="007E51CF">
        <w:rPr>
          <w:lang w:val="vi-VN"/>
        </w:rPr>
        <w:t xml:space="preserve">- </w:t>
      </w:r>
      <w:r>
        <w:rPr>
          <w:lang w:val="vi-VN"/>
        </w:rPr>
        <w:t>Có cơ s</w:t>
      </w:r>
      <w:r w:rsidRPr="006C7801">
        <w:rPr>
          <w:lang w:val="vi-VN"/>
        </w:rPr>
        <w:t>ở</w:t>
      </w:r>
      <w:r>
        <w:rPr>
          <w:lang w:val="vi-VN"/>
        </w:rPr>
        <w:t xml:space="preserve"> hạ tầng thông tin để kết nối;</w:t>
      </w:r>
    </w:p>
    <w:p w:rsidR="00085137" w:rsidRDefault="007E51CF" w:rsidP="006C5FC7">
      <w:pPr>
        <w:tabs>
          <w:tab w:val="left" w:pos="851"/>
        </w:tabs>
        <w:spacing w:before="120" w:after="120" w:line="300" w:lineRule="auto"/>
        <w:ind w:firstLine="567"/>
        <w:jc w:val="both"/>
        <w:rPr>
          <w:lang w:val="vi-VN"/>
        </w:rPr>
      </w:pPr>
      <w:r w:rsidRPr="007E51CF">
        <w:rPr>
          <w:lang w:val="vi-VN"/>
        </w:rPr>
        <w:t xml:space="preserve">- </w:t>
      </w:r>
      <w:r>
        <w:rPr>
          <w:lang w:val="vi-VN"/>
        </w:rPr>
        <w:t>Đáp ứng tiêu chuẩn kết nối theo quy định</w:t>
      </w:r>
      <w:r w:rsidRPr="007E51CF">
        <w:rPr>
          <w:lang w:val="vi-VN"/>
        </w:rPr>
        <w:t xml:space="preserve"> </w:t>
      </w:r>
      <w:r w:rsidR="0024452F" w:rsidRPr="0024452F">
        <w:rPr>
          <w:lang w:val="vi-VN"/>
        </w:rPr>
        <w:t xml:space="preserve">về </w:t>
      </w:r>
      <w:r w:rsidRPr="00160EA4">
        <w:rPr>
          <w:lang w:val="vi-VN"/>
        </w:rPr>
        <w:t xml:space="preserve">tiêu chuẩn, quy chuẩn kỹ thuật quốc gia về ứng dụng công nghệ thông tin trong cơ quan </w:t>
      </w:r>
      <w:r>
        <w:rPr>
          <w:lang w:val="vi-VN"/>
        </w:rPr>
        <w:t>nhà nước</w:t>
      </w:r>
      <w:r w:rsidRPr="007E51CF">
        <w:rPr>
          <w:lang w:val="vi-VN"/>
        </w:rPr>
        <w:t>;</w:t>
      </w:r>
    </w:p>
    <w:p w:rsidR="00085137" w:rsidRDefault="007E51CF" w:rsidP="006C5FC7">
      <w:pPr>
        <w:tabs>
          <w:tab w:val="left" w:pos="851"/>
        </w:tabs>
        <w:spacing w:before="120" w:after="120" w:line="300" w:lineRule="auto"/>
        <w:ind w:firstLine="567"/>
        <w:jc w:val="both"/>
        <w:rPr>
          <w:lang w:val="vi-VN"/>
        </w:rPr>
      </w:pPr>
      <w:r w:rsidRPr="007E51CF">
        <w:rPr>
          <w:lang w:val="vi-VN"/>
        </w:rPr>
        <w:t>- Có v</w:t>
      </w:r>
      <w:r>
        <w:rPr>
          <w:lang w:val="vi-VN"/>
        </w:rPr>
        <w:t>ăn bản</w:t>
      </w:r>
      <w:r w:rsidR="0033511E" w:rsidRPr="0033511E">
        <w:rPr>
          <w:lang w:val="vi-VN"/>
        </w:rPr>
        <w:t xml:space="preserve"> quy định, văn bản </w:t>
      </w:r>
      <w:r w:rsidRPr="007E51CF">
        <w:rPr>
          <w:lang w:val="vi-VN"/>
        </w:rPr>
        <w:t>đề nghị</w:t>
      </w:r>
      <w:r w:rsidR="0033511E" w:rsidRPr="0033511E">
        <w:rPr>
          <w:lang w:val="vi-VN"/>
        </w:rPr>
        <w:t xml:space="preserve">, </w:t>
      </w:r>
      <w:r w:rsidRPr="007E51CF">
        <w:rPr>
          <w:lang w:val="vi-VN"/>
        </w:rPr>
        <w:t xml:space="preserve">quy chế </w:t>
      </w:r>
      <w:r w:rsidRPr="004F29A2">
        <w:rPr>
          <w:shd w:val="clear" w:color="auto" w:fill="FFFFFF"/>
          <w:lang w:val="vi-VN"/>
        </w:rPr>
        <w:t>phối hợp, chia sẻ,</w:t>
      </w:r>
      <w:r w:rsidRPr="00D7371C">
        <w:rPr>
          <w:shd w:val="clear" w:color="auto" w:fill="FFFFFF"/>
          <w:lang w:val="vi-VN"/>
        </w:rPr>
        <w:t xml:space="preserve"> kết nối, tích h</w:t>
      </w:r>
      <w:r w:rsidRPr="004F29A2">
        <w:rPr>
          <w:shd w:val="clear" w:color="auto" w:fill="FFFFFF"/>
          <w:lang w:val="vi-VN"/>
        </w:rPr>
        <w:t>ợ</w:t>
      </w:r>
      <w:r w:rsidRPr="00D7371C">
        <w:rPr>
          <w:shd w:val="clear" w:color="auto" w:fill="FFFFFF"/>
          <w:lang w:val="vi-VN"/>
        </w:rPr>
        <w:t>p dữ</w:t>
      </w:r>
      <w:r w:rsidRPr="004F29A2">
        <w:rPr>
          <w:shd w:val="clear" w:color="auto" w:fill="FFFFFF"/>
          <w:lang w:val="vi-VN"/>
        </w:rPr>
        <w:t xml:space="preserve"> </w:t>
      </w:r>
      <w:r w:rsidR="0024452F">
        <w:rPr>
          <w:shd w:val="clear" w:color="auto" w:fill="FFFFFF"/>
          <w:lang w:val="vi-VN"/>
        </w:rPr>
        <w:t xml:space="preserve">liệu </w:t>
      </w:r>
      <w:r w:rsidRPr="007E51CF">
        <w:rPr>
          <w:shd w:val="clear" w:color="auto" w:fill="FFFFFF"/>
          <w:lang w:val="vi-VN"/>
        </w:rPr>
        <w:t xml:space="preserve">được </w:t>
      </w:r>
      <w:r w:rsidRPr="004F29A2">
        <w:rPr>
          <w:shd w:val="clear" w:color="auto" w:fill="FFFFFF"/>
          <w:lang w:val="vi-VN"/>
        </w:rPr>
        <w:t>thống nhất giữa Bộ Tài chính và các bộ, ngành</w:t>
      </w:r>
      <w:r w:rsidRPr="007E51CF">
        <w:rPr>
          <w:shd w:val="clear" w:color="auto" w:fill="FFFFFF"/>
          <w:lang w:val="vi-VN"/>
        </w:rPr>
        <w:t>, địa phương</w:t>
      </w:r>
      <w:r>
        <w:rPr>
          <w:lang w:val="vi-VN"/>
        </w:rPr>
        <w:t>.</w:t>
      </w:r>
    </w:p>
    <w:p w:rsidR="00085137" w:rsidRDefault="0081630A" w:rsidP="006C5FC7">
      <w:pPr>
        <w:pStyle w:val="Heading5"/>
        <w:numPr>
          <w:ilvl w:val="0"/>
          <w:numId w:val="0"/>
        </w:numPr>
        <w:spacing w:before="120" w:after="120" w:line="300" w:lineRule="auto"/>
        <w:ind w:firstLine="567"/>
        <w:rPr>
          <w:lang w:val="vi-VN"/>
        </w:rPr>
      </w:pPr>
      <w:r w:rsidRPr="0081630A">
        <w:rPr>
          <w:i w:val="0"/>
          <w:sz w:val="28"/>
          <w:lang w:val="vi-VN"/>
        </w:rPr>
        <w:t xml:space="preserve">Điều 10. Chỉnh sửa thông tin Hệ thống Danh mục dùng chung </w:t>
      </w:r>
    </w:p>
    <w:p w:rsidR="00085137" w:rsidRDefault="005A4D76" w:rsidP="006C5FC7">
      <w:pPr>
        <w:tabs>
          <w:tab w:val="left" w:pos="851"/>
        </w:tabs>
        <w:spacing w:before="120" w:after="120" w:line="300" w:lineRule="auto"/>
        <w:ind w:firstLine="567"/>
        <w:jc w:val="both"/>
        <w:rPr>
          <w:lang w:val="vi-VN"/>
        </w:rPr>
      </w:pPr>
      <w:r>
        <w:rPr>
          <w:lang w:val="vi-VN"/>
        </w:rPr>
        <w:t>1. Chỉnh</w:t>
      </w:r>
      <w:r w:rsidR="00661262">
        <w:rPr>
          <w:lang w:val="vi-VN"/>
        </w:rPr>
        <w:t xml:space="preserve"> sửa dữ li</w:t>
      </w:r>
      <w:r w:rsidR="00661262" w:rsidRPr="00661262">
        <w:rPr>
          <w:lang w:val="vi-VN"/>
        </w:rPr>
        <w:t>ệ</w:t>
      </w:r>
      <w:r w:rsidR="00DC5D8F">
        <w:rPr>
          <w:lang w:val="vi-VN"/>
        </w:rPr>
        <w:t>u, thông tin</w:t>
      </w:r>
      <w:r>
        <w:rPr>
          <w:lang w:val="vi-VN"/>
        </w:rPr>
        <w:t xml:space="preserve"> về </w:t>
      </w:r>
      <w:r w:rsidR="00DC5D8F" w:rsidRPr="00DC5D8F">
        <w:rPr>
          <w:lang w:val="vi-VN"/>
        </w:rPr>
        <w:t>d</w:t>
      </w:r>
      <w:r w:rsidRPr="00AC5240">
        <w:rPr>
          <w:lang w:val="vi-VN"/>
        </w:rPr>
        <w:t xml:space="preserve">anh mục </w:t>
      </w:r>
      <w:r>
        <w:rPr>
          <w:lang w:val="vi-VN"/>
        </w:rPr>
        <w:t xml:space="preserve">trong </w:t>
      </w:r>
      <w:r w:rsidR="0081630A" w:rsidRPr="0081630A">
        <w:rPr>
          <w:lang w:val="vi-VN"/>
        </w:rPr>
        <w:t>Hệ thống</w:t>
      </w:r>
      <w:r w:rsidR="00C04CDE" w:rsidRPr="00D675E1">
        <w:rPr>
          <w:lang w:val="vi-VN"/>
        </w:rPr>
        <w:t xml:space="preserve"> Danh mục dùng chung</w:t>
      </w:r>
      <w:r w:rsidR="00DC5D8F" w:rsidRPr="00DC5D8F">
        <w:rPr>
          <w:lang w:val="vi-VN"/>
        </w:rPr>
        <w:t xml:space="preserve"> </w:t>
      </w:r>
      <w:r>
        <w:rPr>
          <w:lang w:val="vi-VN"/>
        </w:rPr>
        <w:t xml:space="preserve">là việc điều chỉnh thông tin của </w:t>
      </w:r>
      <w:r w:rsidRPr="00AC5240">
        <w:rPr>
          <w:lang w:val="vi-VN"/>
        </w:rPr>
        <w:t xml:space="preserve">danh mục </w:t>
      </w:r>
      <w:r>
        <w:rPr>
          <w:lang w:val="vi-VN"/>
        </w:rPr>
        <w:t>khi có sự thay đổi hoặc có sự sai sót trong quá trình thu thập, cập nhật</w:t>
      </w:r>
      <w:r w:rsidRPr="00AC5240">
        <w:rPr>
          <w:lang w:val="vi-VN"/>
        </w:rPr>
        <w:t xml:space="preserve"> </w:t>
      </w:r>
      <w:r>
        <w:rPr>
          <w:lang w:val="vi-VN"/>
        </w:rPr>
        <w:t>thông tin</w:t>
      </w:r>
      <w:r w:rsidRPr="00AC5240">
        <w:rPr>
          <w:lang w:val="vi-VN"/>
        </w:rPr>
        <w:t>, dữ liệu</w:t>
      </w:r>
      <w:r>
        <w:rPr>
          <w:lang w:val="vi-VN"/>
        </w:rPr>
        <w:t xml:space="preserve"> về </w:t>
      </w:r>
      <w:r w:rsidRPr="00AC5240">
        <w:rPr>
          <w:lang w:val="vi-VN"/>
        </w:rPr>
        <w:t xml:space="preserve">danh mục dùng chung </w:t>
      </w:r>
      <w:r>
        <w:rPr>
          <w:lang w:val="vi-VN"/>
        </w:rPr>
        <w:t>trong cơ sở dữ liệu.</w:t>
      </w:r>
    </w:p>
    <w:p w:rsidR="00085137" w:rsidRDefault="005A4D76" w:rsidP="006C5FC7">
      <w:pPr>
        <w:tabs>
          <w:tab w:val="left" w:pos="851"/>
        </w:tabs>
        <w:spacing w:before="120" w:after="120" w:line="300" w:lineRule="auto"/>
        <w:ind w:firstLine="567"/>
        <w:jc w:val="both"/>
        <w:rPr>
          <w:lang w:val="vi-VN"/>
        </w:rPr>
      </w:pPr>
      <w:r>
        <w:rPr>
          <w:lang w:val="vi-VN"/>
        </w:rPr>
        <w:t xml:space="preserve">2. Việc chỉnh sửa thông tin về </w:t>
      </w:r>
      <w:r w:rsidRPr="002851AA">
        <w:rPr>
          <w:lang w:val="vi-VN"/>
        </w:rPr>
        <w:t xml:space="preserve">danh mục </w:t>
      </w:r>
      <w:r w:rsidRPr="00850914">
        <w:rPr>
          <w:lang w:val="vi-VN"/>
        </w:rPr>
        <w:t xml:space="preserve">dùng chung </w:t>
      </w:r>
      <w:r>
        <w:rPr>
          <w:lang w:val="vi-VN"/>
        </w:rPr>
        <w:t xml:space="preserve">phải </w:t>
      </w:r>
      <w:r w:rsidR="00933C04">
        <w:rPr>
          <w:lang w:val="vi-VN"/>
        </w:rPr>
        <w:t>đảm bảo</w:t>
      </w:r>
      <w:r>
        <w:rPr>
          <w:lang w:val="vi-VN"/>
        </w:rPr>
        <w:t xml:space="preserve"> các yêu c</w:t>
      </w:r>
      <w:r w:rsidRPr="002851AA">
        <w:rPr>
          <w:lang w:val="vi-VN"/>
        </w:rPr>
        <w:t>ầ</w:t>
      </w:r>
      <w:r>
        <w:rPr>
          <w:lang w:val="vi-VN"/>
        </w:rPr>
        <w:t>u sau đây:</w:t>
      </w:r>
    </w:p>
    <w:p w:rsidR="00085137" w:rsidRDefault="005A4D76" w:rsidP="006C5FC7">
      <w:pPr>
        <w:tabs>
          <w:tab w:val="left" w:pos="851"/>
        </w:tabs>
        <w:spacing w:before="120" w:after="120" w:line="300" w:lineRule="auto"/>
        <w:ind w:firstLine="567"/>
        <w:jc w:val="both"/>
        <w:rPr>
          <w:lang w:val="vi-VN"/>
        </w:rPr>
      </w:pPr>
      <w:r>
        <w:rPr>
          <w:lang w:val="vi-VN"/>
        </w:rPr>
        <w:t xml:space="preserve">a) Chỉ chỉnh sửa thông tin về </w:t>
      </w:r>
      <w:r w:rsidRPr="0058259F">
        <w:rPr>
          <w:lang w:val="vi-VN"/>
        </w:rPr>
        <w:t xml:space="preserve">danh mục </w:t>
      </w:r>
      <w:r>
        <w:rPr>
          <w:lang w:val="vi-VN"/>
        </w:rPr>
        <w:t>khi</w:t>
      </w:r>
      <w:r w:rsidRPr="0058259F">
        <w:rPr>
          <w:lang w:val="vi-VN"/>
        </w:rPr>
        <w:t xml:space="preserve"> </w:t>
      </w:r>
      <w:r>
        <w:rPr>
          <w:lang w:val="vi-VN"/>
        </w:rPr>
        <w:t xml:space="preserve">có sự thay đổi </w:t>
      </w:r>
      <w:r w:rsidRPr="0058259F">
        <w:rPr>
          <w:lang w:val="vi-VN"/>
        </w:rPr>
        <w:t xml:space="preserve">thông tin theo quy định </w:t>
      </w:r>
      <w:r>
        <w:rPr>
          <w:lang w:val="vi-VN"/>
        </w:rPr>
        <w:t xml:space="preserve">hoặc </w:t>
      </w:r>
      <w:r w:rsidRPr="0058259F">
        <w:rPr>
          <w:lang w:val="vi-VN"/>
        </w:rPr>
        <w:t xml:space="preserve">phát hiện </w:t>
      </w:r>
      <w:r>
        <w:rPr>
          <w:lang w:val="vi-VN"/>
        </w:rPr>
        <w:t xml:space="preserve">có sai sót trong quá trình thu thập, cập nhật, thông tin về </w:t>
      </w:r>
      <w:r w:rsidRPr="0058259F">
        <w:rPr>
          <w:lang w:val="vi-VN"/>
        </w:rPr>
        <w:t xml:space="preserve">danh mục </w:t>
      </w:r>
      <w:r>
        <w:rPr>
          <w:lang w:val="vi-VN"/>
        </w:rPr>
        <w:t xml:space="preserve">trong </w:t>
      </w:r>
      <w:r w:rsidR="0081630A" w:rsidRPr="0081630A">
        <w:rPr>
          <w:lang w:val="vi-VN"/>
        </w:rPr>
        <w:t>Hệ thống</w:t>
      </w:r>
      <w:r w:rsidR="00C04CDE" w:rsidRPr="00D675E1">
        <w:rPr>
          <w:lang w:val="vi-VN"/>
        </w:rPr>
        <w:t xml:space="preserve"> Danh mục dùng chung</w:t>
      </w:r>
      <w:r>
        <w:rPr>
          <w:lang w:val="vi-VN"/>
        </w:rPr>
        <w:t>;</w:t>
      </w:r>
    </w:p>
    <w:p w:rsidR="00085137" w:rsidRPr="00F9496B" w:rsidRDefault="005A4D76" w:rsidP="006C5FC7">
      <w:pPr>
        <w:tabs>
          <w:tab w:val="left" w:pos="851"/>
        </w:tabs>
        <w:spacing w:before="120" w:after="120" w:line="300" w:lineRule="auto"/>
        <w:ind w:firstLine="567"/>
        <w:jc w:val="both"/>
        <w:rPr>
          <w:lang w:val="vi-VN"/>
        </w:rPr>
      </w:pPr>
      <w:r>
        <w:rPr>
          <w:lang w:val="vi-VN"/>
        </w:rPr>
        <w:t xml:space="preserve">b) </w:t>
      </w:r>
      <w:r w:rsidR="00992DC0" w:rsidRPr="00F9496B">
        <w:rPr>
          <w:lang w:val="vi-VN"/>
        </w:rPr>
        <w:t>C</w:t>
      </w:r>
      <w:r>
        <w:rPr>
          <w:lang w:val="vi-VN"/>
        </w:rPr>
        <w:t>ó v</w:t>
      </w:r>
      <w:r w:rsidRPr="00AB5D22">
        <w:rPr>
          <w:lang w:val="vi-VN"/>
        </w:rPr>
        <w:t>ă</w:t>
      </w:r>
      <w:r>
        <w:rPr>
          <w:lang w:val="vi-VN"/>
        </w:rPr>
        <w:t xml:space="preserve">n bản của người có thẩm quyền </w:t>
      </w:r>
      <w:r w:rsidRPr="00FF2A0E">
        <w:rPr>
          <w:lang w:val="vi-VN"/>
        </w:rPr>
        <w:t xml:space="preserve">phê duyệt hoặc đề nghị </w:t>
      </w:r>
      <w:r>
        <w:rPr>
          <w:lang w:val="vi-VN"/>
        </w:rPr>
        <w:t xml:space="preserve">về việc thay đổi thông tin về </w:t>
      </w:r>
      <w:r w:rsidRPr="00FF2A0E">
        <w:rPr>
          <w:lang w:val="vi-VN"/>
        </w:rPr>
        <w:t xml:space="preserve">danh mục </w:t>
      </w:r>
      <w:r>
        <w:rPr>
          <w:lang w:val="vi-VN"/>
        </w:rPr>
        <w:t xml:space="preserve">trong </w:t>
      </w:r>
      <w:r w:rsidR="0081630A" w:rsidRPr="0081630A">
        <w:rPr>
          <w:lang w:val="vi-VN"/>
        </w:rPr>
        <w:t>Hệ thống</w:t>
      </w:r>
      <w:r w:rsidR="00C04CDE" w:rsidRPr="00D675E1">
        <w:rPr>
          <w:lang w:val="vi-VN"/>
        </w:rPr>
        <w:t xml:space="preserve"> Danh mục dùng chung</w:t>
      </w:r>
      <w:r w:rsidR="007B460A" w:rsidRPr="00F9496B">
        <w:rPr>
          <w:lang w:val="vi-VN"/>
        </w:rPr>
        <w:t>.</w:t>
      </w:r>
    </w:p>
    <w:p w:rsidR="00085137" w:rsidRPr="00C3561E" w:rsidRDefault="0081630A" w:rsidP="006C5FC7">
      <w:pPr>
        <w:pStyle w:val="Heading5"/>
        <w:numPr>
          <w:ilvl w:val="0"/>
          <w:numId w:val="0"/>
        </w:numPr>
        <w:spacing w:before="120" w:after="120" w:line="300" w:lineRule="auto"/>
        <w:ind w:firstLine="567"/>
        <w:rPr>
          <w:lang w:val="vi-VN"/>
        </w:rPr>
      </w:pPr>
      <w:r w:rsidRPr="0081630A">
        <w:rPr>
          <w:i w:val="0"/>
          <w:sz w:val="28"/>
          <w:lang w:val="vi-VN"/>
        </w:rPr>
        <w:t xml:space="preserve">Điều 11. Lưu trữ, </w:t>
      </w:r>
      <w:r w:rsidR="00933C04">
        <w:rPr>
          <w:i w:val="0"/>
          <w:sz w:val="28"/>
          <w:lang w:val="vi-VN"/>
        </w:rPr>
        <w:t>đảm bảo</w:t>
      </w:r>
      <w:r w:rsidRPr="0081630A">
        <w:rPr>
          <w:i w:val="0"/>
          <w:sz w:val="28"/>
          <w:lang w:val="vi-VN"/>
        </w:rPr>
        <w:t xml:space="preserve"> an toàn Hệ thống Danh mục dùng chung </w:t>
      </w:r>
    </w:p>
    <w:p w:rsidR="00085137" w:rsidRDefault="00E91C89" w:rsidP="006C5FC7">
      <w:pPr>
        <w:tabs>
          <w:tab w:val="left" w:pos="851"/>
        </w:tabs>
        <w:spacing w:before="120" w:after="120" w:line="300" w:lineRule="auto"/>
        <w:ind w:firstLine="567"/>
        <w:jc w:val="both"/>
        <w:rPr>
          <w:lang w:val="vi-VN"/>
        </w:rPr>
      </w:pPr>
      <w:r>
        <w:rPr>
          <w:lang w:val="vi-VN"/>
        </w:rPr>
        <w:t>1.</w:t>
      </w:r>
      <w:r w:rsidR="00196AE1" w:rsidRPr="00196AE1">
        <w:rPr>
          <w:lang w:val="vi-VN"/>
        </w:rPr>
        <w:t xml:space="preserve"> </w:t>
      </w:r>
      <w:r w:rsidR="00531142" w:rsidRPr="00531142">
        <w:rPr>
          <w:lang w:val="vi-VN"/>
        </w:rPr>
        <w:t xml:space="preserve">Việc lưu trữ dữ liệu </w:t>
      </w:r>
      <w:r w:rsidRPr="00E91C89">
        <w:rPr>
          <w:lang w:val="vi-VN"/>
        </w:rPr>
        <w:t xml:space="preserve">danh mục </w:t>
      </w:r>
      <w:r w:rsidR="0081630A" w:rsidRPr="0081630A">
        <w:rPr>
          <w:lang w:val="vi-VN"/>
        </w:rPr>
        <w:t>Hệ thống</w:t>
      </w:r>
      <w:r w:rsidR="00C04CDE" w:rsidRPr="00D675E1">
        <w:rPr>
          <w:lang w:val="vi-VN"/>
        </w:rPr>
        <w:t xml:space="preserve"> Danh mục dùng chung</w:t>
      </w:r>
      <w:r w:rsidRPr="00E91C89">
        <w:rPr>
          <w:lang w:val="vi-VN"/>
        </w:rPr>
        <w:t xml:space="preserve"> phải đảm bảo đầy đủ thông tin như: Thông tin về văn bản ban hành danh mục, ngày ban hành danh mục, ngày tạo lập danh mục, người tạo lập danh mục, lịch sử quá trình sửa đổi, bổ sung, thay thế danh mục</w:t>
      </w:r>
      <w:r w:rsidR="00531142" w:rsidRPr="00531142">
        <w:rPr>
          <w:lang w:val="vi-VN"/>
        </w:rPr>
        <w:t>.</w:t>
      </w:r>
    </w:p>
    <w:p w:rsidR="00085137" w:rsidRDefault="00D22C76" w:rsidP="006C5FC7">
      <w:pPr>
        <w:tabs>
          <w:tab w:val="left" w:pos="851"/>
        </w:tabs>
        <w:spacing w:before="120" w:after="120" w:line="300" w:lineRule="auto"/>
        <w:ind w:firstLine="567"/>
        <w:jc w:val="both"/>
        <w:rPr>
          <w:lang w:val="vi-VN"/>
        </w:rPr>
      </w:pPr>
      <w:r w:rsidRPr="00D22C76">
        <w:rPr>
          <w:lang w:val="vi-VN"/>
        </w:rPr>
        <w:t xml:space="preserve">2. </w:t>
      </w:r>
      <w:r w:rsidR="00933C04" w:rsidRPr="00F9496B">
        <w:rPr>
          <w:lang w:val="vi-VN"/>
        </w:rPr>
        <w:t>Đ</w:t>
      </w:r>
      <w:r w:rsidR="00531142" w:rsidRPr="00531142">
        <w:rPr>
          <w:lang w:val="vi-VN"/>
        </w:rPr>
        <w:t>ảm</w:t>
      </w:r>
      <w:r w:rsidR="00933C04" w:rsidRPr="00F9496B">
        <w:rPr>
          <w:lang w:val="vi-VN"/>
        </w:rPr>
        <w:t xml:space="preserve"> bảo</w:t>
      </w:r>
      <w:r w:rsidR="00531142" w:rsidRPr="00531142">
        <w:rPr>
          <w:lang w:val="vi-VN"/>
        </w:rPr>
        <w:t xml:space="preserve"> an toàn cơ sở dữ liệu:</w:t>
      </w:r>
    </w:p>
    <w:p w:rsidR="00085137" w:rsidRDefault="002C6E6C" w:rsidP="006C5FC7">
      <w:pPr>
        <w:tabs>
          <w:tab w:val="left" w:pos="851"/>
        </w:tabs>
        <w:spacing w:before="120" w:after="120" w:line="300" w:lineRule="auto"/>
        <w:ind w:firstLine="567"/>
        <w:jc w:val="both"/>
        <w:rPr>
          <w:lang w:val="vi-VN"/>
        </w:rPr>
      </w:pPr>
      <w:r>
        <w:rPr>
          <w:lang w:val="vi-VN"/>
        </w:rPr>
        <w:t>a)</w:t>
      </w:r>
      <w:r w:rsidRPr="002C6E6C">
        <w:rPr>
          <w:lang w:val="vi-VN"/>
        </w:rPr>
        <w:t xml:space="preserve"> </w:t>
      </w:r>
      <w:r w:rsidR="00531142" w:rsidRPr="00531142">
        <w:rPr>
          <w:lang w:val="vi-VN"/>
        </w:rPr>
        <w:t xml:space="preserve">Sử dụng kênh mã hóa và xác thực người dùng cho các hoạt động: đăng nhập quản trị hệ thống; đăng nhập vào các </w:t>
      </w:r>
      <w:r w:rsidRPr="002C6E6C">
        <w:rPr>
          <w:lang w:val="vi-VN"/>
        </w:rPr>
        <w:t xml:space="preserve">chức năng </w:t>
      </w:r>
      <w:r w:rsidR="00531142" w:rsidRPr="00531142">
        <w:rPr>
          <w:lang w:val="vi-VN"/>
        </w:rPr>
        <w:t xml:space="preserve">ứng dụng; </w:t>
      </w:r>
      <w:r w:rsidRPr="002C6E6C">
        <w:rPr>
          <w:lang w:val="vi-VN"/>
        </w:rPr>
        <w:t xml:space="preserve">tích hợp, </w:t>
      </w:r>
      <w:r w:rsidR="00531142" w:rsidRPr="00531142">
        <w:rPr>
          <w:lang w:val="vi-VN"/>
        </w:rPr>
        <w:t>gửi nhận dữ liệu tự</w:t>
      </w:r>
      <w:r w:rsidRPr="002C6E6C">
        <w:rPr>
          <w:lang w:val="vi-VN"/>
        </w:rPr>
        <w:t xml:space="preserve"> </w:t>
      </w:r>
      <w:r w:rsidR="00531142" w:rsidRPr="00531142">
        <w:rPr>
          <w:lang w:val="vi-VN"/>
        </w:rPr>
        <w:t>động giữa các hệ thống máy</w:t>
      </w:r>
      <w:r>
        <w:rPr>
          <w:lang w:val="vi-VN"/>
        </w:rPr>
        <w:t xml:space="preserve"> chủ; nhập và biên tập dữ liệu;</w:t>
      </w:r>
    </w:p>
    <w:p w:rsidR="00085137" w:rsidRDefault="002C6E6C" w:rsidP="006C5FC7">
      <w:pPr>
        <w:tabs>
          <w:tab w:val="left" w:pos="851"/>
        </w:tabs>
        <w:spacing w:before="120" w:after="120" w:line="300" w:lineRule="auto"/>
        <w:ind w:firstLine="567"/>
        <w:jc w:val="both"/>
        <w:rPr>
          <w:lang w:val="vi-VN"/>
        </w:rPr>
      </w:pPr>
      <w:r>
        <w:rPr>
          <w:lang w:val="vi-VN"/>
        </w:rPr>
        <w:t>b) Thực h</w:t>
      </w:r>
      <w:r w:rsidRPr="002C6E6C">
        <w:rPr>
          <w:lang w:val="vi-VN"/>
        </w:rPr>
        <w:t>iện m</w:t>
      </w:r>
      <w:r w:rsidR="00531142" w:rsidRPr="00531142">
        <w:rPr>
          <w:lang w:val="vi-VN"/>
        </w:rPr>
        <w:t xml:space="preserve">ã </w:t>
      </w:r>
      <w:r>
        <w:rPr>
          <w:lang w:val="vi-VN"/>
        </w:rPr>
        <w:t>hóa đường truyền cơ sở dữ liệu;</w:t>
      </w:r>
    </w:p>
    <w:p w:rsidR="00085137" w:rsidRDefault="00531142" w:rsidP="006C5FC7">
      <w:pPr>
        <w:tabs>
          <w:tab w:val="left" w:pos="851"/>
        </w:tabs>
        <w:spacing w:before="120" w:after="120" w:line="300" w:lineRule="auto"/>
        <w:ind w:firstLine="567"/>
        <w:jc w:val="both"/>
        <w:rPr>
          <w:lang w:val="vi-VN"/>
        </w:rPr>
      </w:pPr>
      <w:r w:rsidRPr="00531142">
        <w:rPr>
          <w:lang w:val="vi-VN"/>
        </w:rPr>
        <w:lastRenderedPageBreak/>
        <w:t>c)</w:t>
      </w:r>
      <w:r w:rsidR="002C6E6C" w:rsidRPr="002C6E6C">
        <w:rPr>
          <w:lang w:val="vi-VN"/>
        </w:rPr>
        <w:t xml:space="preserve"> </w:t>
      </w:r>
      <w:r w:rsidRPr="00531142">
        <w:rPr>
          <w:lang w:val="vi-VN"/>
        </w:rPr>
        <w:t xml:space="preserve">Áp dụng các biện pháp </w:t>
      </w:r>
      <w:r w:rsidR="00933C04">
        <w:rPr>
          <w:lang w:val="vi-VN"/>
        </w:rPr>
        <w:t>đảm bảo</w:t>
      </w:r>
      <w:r w:rsidRPr="00531142">
        <w:rPr>
          <w:lang w:val="vi-VN"/>
        </w:rPr>
        <w:t xml:space="preserve"> tính xác thực và bảo vệ sự toàn vẹn c</w:t>
      </w:r>
      <w:r w:rsidR="002C6E6C">
        <w:rPr>
          <w:lang w:val="vi-VN"/>
        </w:rPr>
        <w:t>ủa dữ liệu trong cơ sở dữ liệu;</w:t>
      </w:r>
    </w:p>
    <w:p w:rsidR="00085137" w:rsidRDefault="002C6E6C" w:rsidP="006C5FC7">
      <w:pPr>
        <w:tabs>
          <w:tab w:val="left" w:pos="851"/>
        </w:tabs>
        <w:spacing w:before="120" w:after="120" w:line="300" w:lineRule="auto"/>
        <w:ind w:firstLine="567"/>
        <w:jc w:val="both"/>
        <w:rPr>
          <w:lang w:val="vi-VN"/>
        </w:rPr>
      </w:pPr>
      <w:r>
        <w:rPr>
          <w:lang w:val="vi-VN"/>
        </w:rPr>
        <w:t>d)</w:t>
      </w:r>
      <w:r w:rsidRPr="002C6E6C">
        <w:rPr>
          <w:lang w:val="vi-VN"/>
        </w:rPr>
        <w:t xml:space="preserve"> </w:t>
      </w:r>
      <w:r>
        <w:rPr>
          <w:lang w:val="vi-VN"/>
        </w:rPr>
        <w:t xml:space="preserve">Thực hiện </w:t>
      </w:r>
      <w:r w:rsidRPr="002C6E6C">
        <w:rPr>
          <w:lang w:val="vi-VN"/>
        </w:rPr>
        <w:t xml:space="preserve">lưu </w:t>
      </w:r>
      <w:r w:rsidR="00531142" w:rsidRPr="00531142">
        <w:rPr>
          <w:lang w:val="vi-VN"/>
        </w:rPr>
        <w:t>vết</w:t>
      </w:r>
      <w:r w:rsidR="00844BC8">
        <w:rPr>
          <w:lang w:val="vi-VN"/>
        </w:rPr>
        <w:t xml:space="preserve"> (</w:t>
      </w:r>
      <w:r w:rsidR="00844BC8" w:rsidRPr="00844BC8">
        <w:rPr>
          <w:lang w:val="vi-VN"/>
        </w:rPr>
        <w:t>g</w:t>
      </w:r>
      <w:r w:rsidRPr="002C6E6C">
        <w:rPr>
          <w:lang w:val="vi-VN"/>
        </w:rPr>
        <w:t>hi log)</w:t>
      </w:r>
      <w:r w:rsidR="00531142" w:rsidRPr="00531142">
        <w:rPr>
          <w:lang w:val="vi-VN"/>
        </w:rPr>
        <w:t xml:space="preserve"> việc tạo, thay đổi, xóa thông tin dữ liệu để phục vụ cho việc quản lý, giám sát hệ thống;</w:t>
      </w:r>
    </w:p>
    <w:p w:rsidR="00085137" w:rsidRPr="00A16E14" w:rsidRDefault="00531142" w:rsidP="006C5FC7">
      <w:pPr>
        <w:tabs>
          <w:tab w:val="left" w:pos="851"/>
        </w:tabs>
        <w:spacing w:before="120" w:after="120" w:line="300" w:lineRule="auto"/>
        <w:ind w:firstLine="567"/>
        <w:jc w:val="both"/>
        <w:rPr>
          <w:spacing w:val="-2"/>
          <w:lang w:val="vi-VN"/>
        </w:rPr>
      </w:pPr>
      <w:r w:rsidRPr="00A16E14">
        <w:rPr>
          <w:spacing w:val="-2"/>
          <w:lang w:val="vi-VN"/>
        </w:rPr>
        <w:t xml:space="preserve">đ) </w:t>
      </w:r>
      <w:r w:rsidR="0081630A" w:rsidRPr="00A16E14">
        <w:rPr>
          <w:spacing w:val="-2"/>
          <w:lang w:val="vi-VN"/>
        </w:rPr>
        <w:t>T</w:t>
      </w:r>
      <w:r w:rsidRPr="00A16E14">
        <w:rPr>
          <w:spacing w:val="-2"/>
          <w:lang w:val="vi-VN"/>
        </w:rPr>
        <w:t xml:space="preserve">hiết lập và duy trì hệ thống </w:t>
      </w:r>
      <w:r w:rsidR="002C6E6C" w:rsidRPr="00A16E14">
        <w:rPr>
          <w:spacing w:val="-2"/>
          <w:lang w:val="vi-VN"/>
        </w:rPr>
        <w:t xml:space="preserve">sao lưu, </w:t>
      </w:r>
      <w:r w:rsidRPr="00A16E14">
        <w:rPr>
          <w:spacing w:val="-2"/>
          <w:lang w:val="vi-VN"/>
        </w:rPr>
        <w:t>dự phòng</w:t>
      </w:r>
      <w:r w:rsidR="007869BD" w:rsidRPr="00A16E14">
        <w:rPr>
          <w:spacing w:val="-2"/>
          <w:lang w:val="vi-VN"/>
        </w:rPr>
        <w:t xml:space="preserve">, phục hồi dữ liệu trong các </w:t>
      </w:r>
      <w:r w:rsidR="002C6E6C" w:rsidRPr="00A16E14">
        <w:rPr>
          <w:spacing w:val="-2"/>
          <w:lang w:val="vi-VN"/>
        </w:rPr>
        <w:t>hệ thống lưu trữ</w:t>
      </w:r>
      <w:r w:rsidR="007869BD" w:rsidRPr="00A16E14">
        <w:rPr>
          <w:spacing w:val="-2"/>
          <w:lang w:val="vi-VN"/>
        </w:rPr>
        <w:t>, dự phòng</w:t>
      </w:r>
      <w:r w:rsidR="002C6E6C" w:rsidRPr="00A16E14">
        <w:rPr>
          <w:spacing w:val="-2"/>
          <w:lang w:val="vi-VN"/>
        </w:rPr>
        <w:t xml:space="preserve"> dữ liệu của Bộ Tài chính theo quy định; </w:t>
      </w:r>
      <w:r w:rsidR="00E11069" w:rsidRPr="00A16E14">
        <w:rPr>
          <w:spacing w:val="-2"/>
          <w:lang w:val="vi-VN"/>
        </w:rPr>
        <w:t>t</w:t>
      </w:r>
      <w:r w:rsidR="002C6E6C" w:rsidRPr="00A16E14">
        <w:rPr>
          <w:spacing w:val="-2"/>
          <w:lang w:val="vi-VN"/>
        </w:rPr>
        <w:t xml:space="preserve">hực hiện các biện pháp quản lý, nghiệp vụ, kỹ thuật </w:t>
      </w:r>
      <w:r w:rsidR="00933C04" w:rsidRPr="00A16E14">
        <w:rPr>
          <w:spacing w:val="-2"/>
          <w:lang w:val="vi-VN"/>
        </w:rPr>
        <w:t>đảm bảo</w:t>
      </w:r>
      <w:r w:rsidR="002C6E6C" w:rsidRPr="00A16E14">
        <w:rPr>
          <w:spacing w:val="-2"/>
          <w:lang w:val="vi-VN"/>
        </w:rPr>
        <w:t xml:space="preserve"> an toàn dữ liệu, an toàn truy cập dữ liệu trên đường truyền; bảo mật dữ liệu, bảo vệ khôi phục dịch vụ hệ thống, </w:t>
      </w:r>
      <w:r w:rsidR="00933C04" w:rsidRPr="00A16E14">
        <w:rPr>
          <w:spacing w:val="-2"/>
          <w:lang w:val="vi-VN"/>
        </w:rPr>
        <w:t>đảm bảo</w:t>
      </w:r>
      <w:r w:rsidR="002C6E6C" w:rsidRPr="00A16E14">
        <w:rPr>
          <w:spacing w:val="-2"/>
          <w:lang w:val="vi-VN"/>
        </w:rPr>
        <w:t xml:space="preserve"> an toàn máy tính, an toàn mạng để </w:t>
      </w:r>
      <w:r w:rsidR="00E11069" w:rsidRPr="00A16E14">
        <w:rPr>
          <w:spacing w:val="-2"/>
          <w:lang w:val="vi-VN"/>
        </w:rPr>
        <w:t>c</w:t>
      </w:r>
      <w:r w:rsidR="002C6E6C" w:rsidRPr="00A16E14">
        <w:rPr>
          <w:spacing w:val="-2"/>
          <w:lang w:val="vi-VN"/>
        </w:rPr>
        <w:t>ơ sở dữ liệu</w:t>
      </w:r>
      <w:r w:rsidRPr="00A16E14">
        <w:rPr>
          <w:spacing w:val="-2"/>
          <w:lang w:val="vi-VN"/>
        </w:rPr>
        <w:t xml:space="preserve"> hoạt</w:t>
      </w:r>
      <w:r w:rsidR="002C6E6C" w:rsidRPr="00A16E14">
        <w:rPr>
          <w:spacing w:val="-2"/>
          <w:lang w:val="vi-VN"/>
        </w:rPr>
        <w:t xml:space="preserve"> </w:t>
      </w:r>
      <w:r w:rsidRPr="00A16E14">
        <w:rPr>
          <w:spacing w:val="-2"/>
          <w:lang w:val="vi-VN"/>
        </w:rPr>
        <w:t>động liên tục</w:t>
      </w:r>
      <w:r w:rsidR="002C6E6C" w:rsidRPr="00A16E14">
        <w:rPr>
          <w:spacing w:val="-2"/>
          <w:lang w:val="vi-VN"/>
        </w:rPr>
        <w:t>, ổn định</w:t>
      </w:r>
      <w:r w:rsidRPr="00A16E14">
        <w:rPr>
          <w:spacing w:val="-2"/>
          <w:lang w:val="vi-VN"/>
        </w:rPr>
        <w:t>.</w:t>
      </w:r>
    </w:p>
    <w:p w:rsidR="00085137" w:rsidRDefault="0081630A" w:rsidP="006C5FC7">
      <w:pPr>
        <w:pStyle w:val="Heading5"/>
        <w:numPr>
          <w:ilvl w:val="0"/>
          <w:numId w:val="0"/>
        </w:numPr>
        <w:spacing w:before="120" w:after="120" w:line="300" w:lineRule="auto"/>
        <w:ind w:firstLine="567"/>
        <w:rPr>
          <w:spacing w:val="-6"/>
          <w:lang w:val="vi-VN"/>
        </w:rPr>
      </w:pPr>
      <w:r w:rsidRPr="0081630A">
        <w:rPr>
          <w:i w:val="0"/>
          <w:spacing w:val="-6"/>
          <w:sz w:val="28"/>
          <w:lang w:val="vi-VN"/>
        </w:rPr>
        <w:t>Điều 12. Ứng dụng công nghệ thông tin cho Hệ thống Danh mục dùng chung</w:t>
      </w:r>
    </w:p>
    <w:p w:rsidR="006654AE" w:rsidRPr="008F3926" w:rsidRDefault="003455BA" w:rsidP="006C5FC7">
      <w:pPr>
        <w:tabs>
          <w:tab w:val="left" w:pos="851"/>
        </w:tabs>
        <w:spacing w:before="120" w:after="120" w:line="300" w:lineRule="auto"/>
        <w:ind w:firstLine="567"/>
        <w:jc w:val="both"/>
        <w:rPr>
          <w:color w:val="auto"/>
          <w:lang w:val="vi-VN"/>
        </w:rPr>
      </w:pPr>
      <w:r>
        <w:rPr>
          <w:color w:val="auto"/>
          <w:lang w:val="vi-VN"/>
        </w:rPr>
        <w:t>1.</w:t>
      </w:r>
      <w:r w:rsidRPr="003455BA">
        <w:rPr>
          <w:color w:val="auto"/>
          <w:lang w:val="vi-VN"/>
        </w:rPr>
        <w:t xml:space="preserve"> </w:t>
      </w:r>
      <w:r w:rsidR="001E7047" w:rsidRPr="003E0440">
        <w:rPr>
          <w:color w:val="auto"/>
          <w:lang w:val="vi-VN"/>
        </w:rPr>
        <w:t>Hệ thống Danh mục dùng chung được thiết kế, xây dựng và phát triển dựa trên nền tảng công nghệ phù hợp về hệ điều hành, công cụ xây dựng, phát triển phần mềm, hệ quản trị cơ sở dữ liệu đảm bảo việc tích hợp, trao đổi, chia sẻ dữ liệu được thông suốt, kịp thời và đảm bảo an ninh, an toàn thông tin.</w:t>
      </w:r>
    </w:p>
    <w:p w:rsidR="00085137" w:rsidRDefault="0081630A" w:rsidP="006C5FC7">
      <w:pPr>
        <w:tabs>
          <w:tab w:val="left" w:pos="851"/>
        </w:tabs>
        <w:spacing w:before="120" w:after="120" w:line="300" w:lineRule="auto"/>
        <w:ind w:firstLine="567"/>
        <w:jc w:val="both"/>
        <w:rPr>
          <w:color w:val="auto"/>
          <w:lang w:val="vi-VN"/>
        </w:rPr>
      </w:pPr>
      <w:r w:rsidRPr="0081630A">
        <w:rPr>
          <w:color w:val="auto"/>
          <w:lang w:val="vi-VN"/>
        </w:rPr>
        <w:t>2</w:t>
      </w:r>
      <w:r w:rsidR="008E36E4" w:rsidRPr="00D8250F">
        <w:rPr>
          <w:color w:val="auto"/>
          <w:lang w:val="vi-VN"/>
        </w:rPr>
        <w:t>.</w:t>
      </w:r>
      <w:r w:rsidR="008E36E4" w:rsidRPr="00D8250F">
        <w:rPr>
          <w:color w:val="auto"/>
          <w:lang w:val="vi-VN"/>
        </w:rPr>
        <w:tab/>
        <w:t xml:space="preserve">Hạ tầng kỹ thuật công nghệ thông tin cho </w:t>
      </w:r>
      <w:r w:rsidRPr="0081630A">
        <w:rPr>
          <w:lang w:val="vi-VN"/>
        </w:rPr>
        <w:t>Hệ thống</w:t>
      </w:r>
      <w:r w:rsidR="00C04CDE" w:rsidRPr="00D675E1">
        <w:rPr>
          <w:lang w:val="vi-VN"/>
        </w:rPr>
        <w:t xml:space="preserve"> Danh mục dùng chung</w:t>
      </w:r>
      <w:r w:rsidR="005F79A3" w:rsidRPr="005F79A3">
        <w:rPr>
          <w:color w:val="auto"/>
          <w:lang w:val="vi-VN"/>
        </w:rPr>
        <w:t xml:space="preserve"> </w:t>
      </w:r>
      <w:r w:rsidR="008E36E4" w:rsidRPr="00D8250F">
        <w:rPr>
          <w:color w:val="auto"/>
          <w:lang w:val="vi-VN"/>
        </w:rPr>
        <w:t>bao gồm hệ thống các máy chủ, máy trạm, hệ thống</w:t>
      </w:r>
      <w:r w:rsidR="00D8250F" w:rsidRPr="00D8250F">
        <w:rPr>
          <w:color w:val="auto"/>
          <w:lang w:val="vi-VN"/>
        </w:rPr>
        <w:t xml:space="preserve"> </w:t>
      </w:r>
      <w:r w:rsidR="008E36E4" w:rsidRPr="00D8250F">
        <w:rPr>
          <w:color w:val="auto"/>
          <w:lang w:val="vi-VN"/>
        </w:rPr>
        <w:t>lưu trữ dữ liệu, thiết bị mạng, thiết bị ngoại vi và các thiết bị hỗ trợ khác phải tuân thủ các tiêu chuẩn, quy chuẩn kỹ thuật quốc gia về ứng dụng công nghệ</w:t>
      </w:r>
      <w:r w:rsidR="00D8250F" w:rsidRPr="00D8250F">
        <w:rPr>
          <w:color w:val="auto"/>
          <w:lang w:val="vi-VN"/>
        </w:rPr>
        <w:t xml:space="preserve"> </w:t>
      </w:r>
      <w:r w:rsidR="008E36E4" w:rsidRPr="00D8250F">
        <w:rPr>
          <w:color w:val="auto"/>
          <w:lang w:val="vi-VN"/>
        </w:rPr>
        <w:t xml:space="preserve">thông tin trong cơ quan nhà nước theo quy định của pháp luật </w:t>
      </w:r>
      <w:r w:rsidR="00D65E75" w:rsidRPr="00D65E75">
        <w:rPr>
          <w:color w:val="auto"/>
          <w:lang w:val="vi-VN"/>
        </w:rPr>
        <w:t>và quy định của Bộ Tài chính</w:t>
      </w:r>
      <w:r w:rsidR="008E36E4" w:rsidRPr="00D8250F">
        <w:rPr>
          <w:color w:val="auto"/>
          <w:lang w:val="vi-VN"/>
        </w:rPr>
        <w:t>.</w:t>
      </w:r>
    </w:p>
    <w:p w:rsidR="00085137" w:rsidRDefault="0081630A" w:rsidP="006C5FC7">
      <w:pPr>
        <w:pStyle w:val="Heading5"/>
        <w:numPr>
          <w:ilvl w:val="0"/>
          <w:numId w:val="0"/>
        </w:numPr>
        <w:spacing w:before="120" w:after="120" w:line="300" w:lineRule="auto"/>
        <w:ind w:firstLine="567"/>
        <w:rPr>
          <w:b w:val="0"/>
          <w:lang w:val="vi-VN"/>
        </w:rPr>
      </w:pPr>
      <w:r w:rsidRPr="0081630A">
        <w:rPr>
          <w:i w:val="0"/>
          <w:sz w:val="28"/>
          <w:lang w:val="vi-VN"/>
        </w:rPr>
        <w:t xml:space="preserve">Điều 13. </w:t>
      </w:r>
      <w:r w:rsidR="00455EA2" w:rsidRPr="00F9496B">
        <w:rPr>
          <w:i w:val="0"/>
          <w:sz w:val="28"/>
          <w:lang w:val="vi-VN"/>
        </w:rPr>
        <w:t>K</w:t>
      </w:r>
      <w:r w:rsidRPr="0081630A">
        <w:rPr>
          <w:i w:val="0"/>
          <w:sz w:val="28"/>
          <w:lang w:val="vi-VN"/>
        </w:rPr>
        <w:t xml:space="preserve">hai thác và sử dụng Hệ thống Danh mục dùng chung </w:t>
      </w:r>
    </w:p>
    <w:p w:rsidR="00455EA2" w:rsidRDefault="005F79A3" w:rsidP="006C5FC7">
      <w:pPr>
        <w:tabs>
          <w:tab w:val="left" w:pos="851"/>
        </w:tabs>
        <w:spacing w:before="120" w:after="120" w:line="300" w:lineRule="auto"/>
        <w:ind w:firstLine="567"/>
        <w:jc w:val="both"/>
        <w:rPr>
          <w:color w:val="auto"/>
          <w:lang w:val="vi-VN"/>
        </w:rPr>
      </w:pPr>
      <w:r w:rsidRPr="003C2A69">
        <w:rPr>
          <w:color w:val="auto"/>
          <w:lang w:val="vi-VN"/>
        </w:rPr>
        <w:t>1.</w:t>
      </w:r>
      <w:r w:rsidRPr="003C2A69">
        <w:rPr>
          <w:color w:val="auto"/>
          <w:lang w:val="vi-VN"/>
        </w:rPr>
        <w:tab/>
      </w:r>
      <w:r w:rsidR="003C2A69" w:rsidRPr="003C2A69">
        <w:rPr>
          <w:color w:val="auto"/>
          <w:lang w:val="vi-VN"/>
        </w:rPr>
        <w:t>Các đơn vị thuộc</w:t>
      </w:r>
      <w:r w:rsidR="0081630A" w:rsidRPr="0081630A">
        <w:rPr>
          <w:color w:val="auto"/>
          <w:lang w:val="vi-VN"/>
        </w:rPr>
        <w:t>, trực thuộc</w:t>
      </w:r>
      <w:r w:rsidR="003C2A69" w:rsidRPr="003C2A69">
        <w:rPr>
          <w:color w:val="auto"/>
          <w:lang w:val="vi-VN"/>
        </w:rPr>
        <w:t xml:space="preserve"> Bộ Tài chính, Sở Tài chính</w:t>
      </w:r>
      <w:r w:rsidR="003C2A69">
        <w:rPr>
          <w:color w:val="auto"/>
          <w:lang w:val="vi-VN"/>
        </w:rPr>
        <w:t xml:space="preserve"> các tỉnh</w:t>
      </w:r>
      <w:r w:rsidR="007B5666" w:rsidRPr="00F9496B">
        <w:rPr>
          <w:color w:val="auto"/>
          <w:lang w:val="vi-VN"/>
        </w:rPr>
        <w:t>,</w:t>
      </w:r>
      <w:r w:rsidR="003C2A69">
        <w:rPr>
          <w:color w:val="auto"/>
          <w:lang w:val="vi-VN"/>
        </w:rPr>
        <w:t xml:space="preserve"> thành phố trực thuộc </w:t>
      </w:r>
      <w:r w:rsidR="00C91221" w:rsidRPr="00A16E14">
        <w:rPr>
          <w:color w:val="auto"/>
          <w:lang w:val="vi-VN"/>
        </w:rPr>
        <w:t>t</w:t>
      </w:r>
      <w:r w:rsidR="00C91221">
        <w:rPr>
          <w:color w:val="auto"/>
          <w:lang w:val="vi-VN"/>
        </w:rPr>
        <w:t>r</w:t>
      </w:r>
      <w:r w:rsidR="00C91221" w:rsidRPr="003C2A69">
        <w:rPr>
          <w:color w:val="auto"/>
          <w:lang w:val="vi-VN"/>
        </w:rPr>
        <w:t xml:space="preserve">ung </w:t>
      </w:r>
      <w:r w:rsidR="003C2A69" w:rsidRPr="003C2A69">
        <w:rPr>
          <w:color w:val="auto"/>
          <w:lang w:val="vi-VN"/>
        </w:rPr>
        <w:t xml:space="preserve">ương </w:t>
      </w:r>
      <w:r w:rsidR="007F3C25" w:rsidRPr="00B83C1F">
        <w:rPr>
          <w:lang w:val="vi-VN"/>
        </w:rPr>
        <w:t xml:space="preserve">và Phòng Tài chính </w:t>
      </w:r>
      <w:r w:rsidR="00AD5EFD" w:rsidRPr="00A16E14">
        <w:rPr>
          <w:lang w:val="vi-VN"/>
        </w:rPr>
        <w:t>-</w:t>
      </w:r>
      <w:r w:rsidR="00AD5EFD" w:rsidRPr="00B83C1F">
        <w:rPr>
          <w:lang w:val="vi-VN"/>
        </w:rPr>
        <w:t xml:space="preserve"> </w:t>
      </w:r>
      <w:r w:rsidR="007F3C25" w:rsidRPr="00B83C1F">
        <w:rPr>
          <w:lang w:val="vi-VN"/>
        </w:rPr>
        <w:t>Kế hoạch các</w:t>
      </w:r>
      <w:r w:rsidR="00E11069" w:rsidRPr="00A16E14">
        <w:rPr>
          <w:lang w:val="vi-VN"/>
        </w:rPr>
        <w:t xml:space="preserve"> huyện,</w:t>
      </w:r>
      <w:r w:rsidR="007F3C25" w:rsidRPr="00B83C1F">
        <w:rPr>
          <w:lang w:val="vi-VN"/>
        </w:rPr>
        <w:t xml:space="preserve"> quận</w:t>
      </w:r>
      <w:r w:rsidR="00E11069" w:rsidRPr="00A16E14">
        <w:rPr>
          <w:lang w:val="vi-VN"/>
        </w:rPr>
        <w:t>,</w:t>
      </w:r>
      <w:r w:rsidR="007F3C25" w:rsidRPr="008F3926">
        <w:rPr>
          <w:lang w:val="vi-VN"/>
        </w:rPr>
        <w:t xml:space="preserve"> thị xã, thành ph</w:t>
      </w:r>
      <w:r w:rsidR="007F3C25" w:rsidRPr="00B83C1F">
        <w:rPr>
          <w:lang w:val="vi-VN"/>
        </w:rPr>
        <w:t>ố thuộc tỉnh</w:t>
      </w:r>
      <w:r w:rsidR="00AD5EFD" w:rsidRPr="00A16E14">
        <w:rPr>
          <w:lang w:val="vi-VN"/>
        </w:rPr>
        <w:t xml:space="preserve">, thành phố trực thuộc </w:t>
      </w:r>
      <w:r w:rsidR="00C91221" w:rsidRPr="00A16E14">
        <w:rPr>
          <w:lang w:val="vi-VN"/>
        </w:rPr>
        <w:t>t</w:t>
      </w:r>
      <w:r w:rsidR="00AD5EFD" w:rsidRPr="00A16E14">
        <w:rPr>
          <w:lang w:val="vi-VN"/>
        </w:rPr>
        <w:t>rung ương</w:t>
      </w:r>
      <w:r w:rsidR="007F3C25" w:rsidRPr="00F9496B">
        <w:rPr>
          <w:lang w:val="vi-VN"/>
        </w:rPr>
        <w:t xml:space="preserve"> </w:t>
      </w:r>
      <w:r w:rsidR="003C2A69" w:rsidRPr="003C2A69">
        <w:rPr>
          <w:color w:val="auto"/>
          <w:lang w:val="vi-VN"/>
        </w:rPr>
        <w:t>khai thác</w:t>
      </w:r>
      <w:r w:rsidR="004370AE" w:rsidRPr="004370AE">
        <w:rPr>
          <w:color w:val="auto"/>
          <w:lang w:val="vi-VN"/>
        </w:rPr>
        <w:t>,</w:t>
      </w:r>
      <w:r w:rsidR="003C2A69" w:rsidRPr="003C2A69">
        <w:rPr>
          <w:color w:val="auto"/>
          <w:lang w:val="vi-VN"/>
        </w:rPr>
        <w:t xml:space="preserve"> sử dụng</w:t>
      </w:r>
      <w:r w:rsidR="003C2A69" w:rsidRPr="003C2A69">
        <w:rPr>
          <w:lang w:val="vi-VN"/>
        </w:rPr>
        <w:t xml:space="preserve"> </w:t>
      </w:r>
      <w:r w:rsidR="0081630A" w:rsidRPr="0081630A">
        <w:rPr>
          <w:lang w:val="vi-VN"/>
        </w:rPr>
        <w:t>Hệ thống</w:t>
      </w:r>
      <w:r w:rsidR="00C04CDE" w:rsidRPr="00D675E1">
        <w:rPr>
          <w:lang w:val="vi-VN"/>
        </w:rPr>
        <w:t xml:space="preserve"> Danh mục dùng chung</w:t>
      </w:r>
      <w:r w:rsidR="003C2A69" w:rsidRPr="003C2A69">
        <w:rPr>
          <w:color w:val="auto"/>
          <w:lang w:val="vi-VN"/>
        </w:rPr>
        <w:t xml:space="preserve"> t</w:t>
      </w:r>
      <w:r w:rsidRPr="003C2A69">
        <w:rPr>
          <w:color w:val="auto"/>
          <w:lang w:val="vi-VN"/>
        </w:rPr>
        <w:t xml:space="preserve">hông qua mạng </w:t>
      </w:r>
      <w:r w:rsidR="00E11069" w:rsidRPr="00A16E14">
        <w:rPr>
          <w:color w:val="auto"/>
          <w:lang w:val="vi-VN"/>
        </w:rPr>
        <w:t>h</w:t>
      </w:r>
      <w:r w:rsidR="003C2A69" w:rsidRPr="00D8250F">
        <w:rPr>
          <w:color w:val="auto"/>
          <w:lang w:val="vi-VN"/>
        </w:rPr>
        <w:t xml:space="preserve">ạ tầng truyền thông thống nhất của </w:t>
      </w:r>
      <w:r w:rsidR="00992DC0" w:rsidRPr="00F9496B">
        <w:rPr>
          <w:color w:val="auto"/>
          <w:lang w:val="vi-VN"/>
        </w:rPr>
        <w:t>ngành</w:t>
      </w:r>
      <w:r w:rsidR="00992DC0" w:rsidRPr="00D8250F">
        <w:rPr>
          <w:color w:val="auto"/>
          <w:lang w:val="vi-VN"/>
        </w:rPr>
        <w:t xml:space="preserve"> </w:t>
      </w:r>
      <w:r w:rsidR="003C2A69" w:rsidRPr="00D8250F">
        <w:rPr>
          <w:color w:val="auto"/>
          <w:lang w:val="vi-VN"/>
        </w:rPr>
        <w:t>Tài chính</w:t>
      </w:r>
      <w:r w:rsidR="00011BD3" w:rsidRPr="00011BD3">
        <w:rPr>
          <w:color w:val="auto"/>
          <w:lang w:val="vi-VN"/>
        </w:rPr>
        <w:t xml:space="preserve">. </w:t>
      </w:r>
      <w:r w:rsidR="00455EA2" w:rsidRPr="0081630A">
        <w:rPr>
          <w:color w:val="auto"/>
          <w:lang w:val="vi-VN"/>
        </w:rPr>
        <w:t>P</w:t>
      </w:r>
      <w:r w:rsidR="00455EA2">
        <w:rPr>
          <w:color w:val="auto"/>
          <w:lang w:val="vi-VN"/>
        </w:rPr>
        <w:t>hương thức</w:t>
      </w:r>
      <w:r w:rsidR="00455EA2" w:rsidRPr="0081630A">
        <w:rPr>
          <w:color w:val="auto"/>
          <w:lang w:val="vi-VN"/>
        </w:rPr>
        <w:t xml:space="preserve"> </w:t>
      </w:r>
      <w:r w:rsidR="00455EA2">
        <w:rPr>
          <w:color w:val="auto"/>
          <w:lang w:val="vi-VN"/>
        </w:rPr>
        <w:t>khai thác</w:t>
      </w:r>
      <w:r w:rsidR="00455EA2" w:rsidRPr="0081630A">
        <w:rPr>
          <w:color w:val="auto"/>
          <w:lang w:val="vi-VN"/>
        </w:rPr>
        <w:t>, sử dụng được thực hiện như sau:</w:t>
      </w:r>
    </w:p>
    <w:p w:rsidR="00455EA2" w:rsidRDefault="00455EA2" w:rsidP="006C5FC7">
      <w:pPr>
        <w:tabs>
          <w:tab w:val="left" w:pos="851"/>
        </w:tabs>
        <w:spacing w:before="120" w:after="120" w:line="300" w:lineRule="auto"/>
        <w:ind w:firstLine="567"/>
        <w:jc w:val="both"/>
        <w:rPr>
          <w:color w:val="auto"/>
          <w:lang w:val="vi-VN"/>
        </w:rPr>
      </w:pPr>
      <w:r w:rsidRPr="0081630A">
        <w:rPr>
          <w:color w:val="auto"/>
          <w:lang w:val="vi-VN"/>
        </w:rPr>
        <w:t xml:space="preserve">a) </w:t>
      </w:r>
      <w:r w:rsidRPr="00011BD3">
        <w:rPr>
          <w:color w:val="auto"/>
          <w:lang w:val="vi-VN"/>
        </w:rPr>
        <w:t>Khai thác</w:t>
      </w:r>
      <w:r w:rsidRPr="0081630A">
        <w:rPr>
          <w:color w:val="auto"/>
          <w:lang w:val="vi-VN"/>
        </w:rPr>
        <w:t>,</w:t>
      </w:r>
      <w:r w:rsidRPr="00011BD3">
        <w:rPr>
          <w:color w:val="auto"/>
          <w:lang w:val="vi-VN"/>
        </w:rPr>
        <w:t xml:space="preserve"> sử dụng </w:t>
      </w:r>
      <w:r w:rsidRPr="0081630A">
        <w:rPr>
          <w:color w:val="auto"/>
          <w:lang w:val="vi-VN"/>
        </w:rPr>
        <w:t>qua giao diện</w:t>
      </w:r>
      <w:r w:rsidRPr="00011BD3">
        <w:rPr>
          <w:color w:val="auto"/>
          <w:lang w:val="vi-VN"/>
        </w:rPr>
        <w:t xml:space="preserve"> website</w:t>
      </w:r>
      <w:r w:rsidRPr="0081630A">
        <w:rPr>
          <w:color w:val="auto"/>
          <w:lang w:val="vi-VN"/>
        </w:rPr>
        <w:t xml:space="preserve"> phần mềm ứng dụng </w:t>
      </w:r>
      <w:r w:rsidRPr="00011BD3">
        <w:rPr>
          <w:color w:val="auto"/>
          <w:lang w:val="vi-VN"/>
        </w:rPr>
        <w:t xml:space="preserve">của </w:t>
      </w:r>
      <w:r w:rsidR="00E11069" w:rsidRPr="00A16E14">
        <w:rPr>
          <w:color w:val="auto"/>
          <w:lang w:val="vi-VN"/>
        </w:rPr>
        <w:t>c</w:t>
      </w:r>
      <w:r w:rsidRPr="00011BD3">
        <w:rPr>
          <w:color w:val="auto"/>
          <w:lang w:val="vi-VN"/>
        </w:rPr>
        <w:t>ơ sở dữ liệu</w:t>
      </w:r>
      <w:r w:rsidRPr="0081630A">
        <w:rPr>
          <w:color w:val="auto"/>
          <w:lang w:val="vi-VN"/>
        </w:rPr>
        <w:t>;</w:t>
      </w:r>
    </w:p>
    <w:p w:rsidR="00455EA2" w:rsidRDefault="00455EA2" w:rsidP="006C5FC7">
      <w:pPr>
        <w:tabs>
          <w:tab w:val="left" w:pos="851"/>
        </w:tabs>
        <w:spacing w:before="120" w:after="120" w:line="300" w:lineRule="auto"/>
        <w:ind w:firstLine="567"/>
        <w:jc w:val="both"/>
        <w:rPr>
          <w:bCs/>
          <w:lang w:val="nb-NO"/>
        </w:rPr>
      </w:pPr>
      <w:r w:rsidRPr="0081630A">
        <w:rPr>
          <w:color w:val="auto"/>
          <w:lang w:val="vi-VN"/>
        </w:rPr>
        <w:t>b) Kết nối thông qua s</w:t>
      </w:r>
      <w:r w:rsidRPr="00FE181E">
        <w:rPr>
          <w:bCs/>
          <w:lang w:val="nb-NO"/>
        </w:rPr>
        <w:t>ử dụng dịch vụ web (web</w:t>
      </w:r>
      <w:r>
        <w:rPr>
          <w:bCs/>
          <w:lang w:val="nb-NO"/>
        </w:rPr>
        <w:t xml:space="preserve"> </w:t>
      </w:r>
      <w:r w:rsidRPr="00FE181E">
        <w:rPr>
          <w:bCs/>
          <w:lang w:val="nb-NO"/>
        </w:rPr>
        <w:t xml:space="preserve">service) </w:t>
      </w:r>
      <w:r>
        <w:rPr>
          <w:bCs/>
          <w:lang w:val="nb-NO"/>
        </w:rPr>
        <w:t xml:space="preserve">giữa các hệ thống thông tin với </w:t>
      </w:r>
      <w:r w:rsidRPr="0081630A">
        <w:rPr>
          <w:lang w:val="vi-VN"/>
        </w:rPr>
        <w:t>Hệ thống</w:t>
      </w:r>
      <w:r w:rsidRPr="00D675E1">
        <w:rPr>
          <w:lang w:val="vi-VN"/>
        </w:rPr>
        <w:t xml:space="preserve"> Danh mục dùng chung</w:t>
      </w:r>
      <w:r>
        <w:rPr>
          <w:bCs/>
          <w:lang w:val="nb-NO"/>
        </w:rPr>
        <w:t>;</w:t>
      </w:r>
    </w:p>
    <w:p w:rsidR="00455EA2" w:rsidRDefault="00455EA2" w:rsidP="006C5FC7">
      <w:pPr>
        <w:tabs>
          <w:tab w:val="left" w:pos="851"/>
        </w:tabs>
        <w:spacing w:before="120" w:after="120" w:line="300" w:lineRule="auto"/>
        <w:ind w:firstLine="567"/>
        <w:jc w:val="both"/>
        <w:rPr>
          <w:lang w:val="nb-NO"/>
        </w:rPr>
      </w:pPr>
      <w:r w:rsidRPr="00595089">
        <w:rPr>
          <w:lang w:val="nb-NO"/>
        </w:rPr>
        <w:lastRenderedPageBreak/>
        <w:t xml:space="preserve">c) </w:t>
      </w:r>
      <w:r>
        <w:rPr>
          <w:lang w:val="nb-NO"/>
        </w:rPr>
        <w:t xml:space="preserve">Kết nối thông qua hệ thống nền tảng chia sẻ, tích hợp dùng chung của Bộ Tài chính (LGSP) hoặc qua hệ thống kết nối, liên thông các hệ thống thông tin ở </w:t>
      </w:r>
      <w:r w:rsidR="00C91221">
        <w:rPr>
          <w:lang w:val="nb-NO"/>
        </w:rPr>
        <w:t>t</w:t>
      </w:r>
      <w:r>
        <w:rPr>
          <w:lang w:val="nb-NO"/>
        </w:rPr>
        <w:t>rung ương và địa phương theo quy định;</w:t>
      </w:r>
      <w:r w:rsidRPr="00595089">
        <w:rPr>
          <w:lang w:val="nb-NO"/>
        </w:rPr>
        <w:t xml:space="preserve"> </w:t>
      </w:r>
    </w:p>
    <w:p w:rsidR="00455EA2" w:rsidRDefault="00455EA2" w:rsidP="006C5FC7">
      <w:pPr>
        <w:tabs>
          <w:tab w:val="left" w:pos="851"/>
        </w:tabs>
        <w:spacing w:before="120" w:after="120" w:line="300" w:lineRule="auto"/>
        <w:ind w:firstLine="567"/>
        <w:jc w:val="both"/>
        <w:rPr>
          <w:lang w:val="nb-NO"/>
        </w:rPr>
      </w:pPr>
      <w:r>
        <w:rPr>
          <w:bCs/>
          <w:lang w:val="nb-NO"/>
        </w:rPr>
        <w:t xml:space="preserve">d) </w:t>
      </w:r>
      <w:r>
        <w:rPr>
          <w:lang w:val="nb-NO"/>
        </w:rPr>
        <w:t xml:space="preserve">Kết nối trực tiếp đến các </w:t>
      </w:r>
      <w:r w:rsidR="00E11069">
        <w:rPr>
          <w:lang w:val="nb-NO"/>
        </w:rPr>
        <w:t>c</w:t>
      </w:r>
      <w:r w:rsidRPr="00595089">
        <w:rPr>
          <w:lang w:val="nb-NO"/>
        </w:rPr>
        <w:t xml:space="preserve">ơ sở dữ liệu </w:t>
      </w:r>
      <w:r>
        <w:rPr>
          <w:lang w:val="nb-NO"/>
        </w:rPr>
        <w:t>trong các trường hợp trao đổi dữ liệu đặc thù, mục đích trao đổi đặc thù hoặc các hệ thống nền tảng chia sẻ, tích hợp dùng chung chưa sẵn sàng thiết lập;</w:t>
      </w:r>
    </w:p>
    <w:p w:rsidR="00455EA2" w:rsidRDefault="00455EA2" w:rsidP="006C5FC7">
      <w:pPr>
        <w:tabs>
          <w:tab w:val="left" w:pos="851"/>
        </w:tabs>
        <w:spacing w:before="120" w:after="120" w:line="300" w:lineRule="auto"/>
        <w:ind w:firstLine="567"/>
        <w:jc w:val="both"/>
        <w:rPr>
          <w:lang w:val="nb-NO"/>
        </w:rPr>
      </w:pPr>
      <w:r>
        <w:rPr>
          <w:lang w:val="nb-NO"/>
        </w:rPr>
        <w:t>đ)</w:t>
      </w:r>
      <w:r w:rsidRPr="00D240A8">
        <w:rPr>
          <w:lang w:val="nb-NO"/>
        </w:rPr>
        <w:tab/>
        <w:t>Việc khai thác và sử dụng được thực hiện bằng các cách thức sau đây:</w:t>
      </w:r>
    </w:p>
    <w:p w:rsidR="00455EA2" w:rsidRDefault="00455EA2" w:rsidP="006C5FC7">
      <w:pPr>
        <w:tabs>
          <w:tab w:val="left" w:pos="810"/>
        </w:tabs>
        <w:spacing w:before="120" w:after="120" w:line="300" w:lineRule="auto"/>
        <w:ind w:firstLine="567"/>
        <w:jc w:val="both"/>
        <w:rPr>
          <w:lang w:val="nb-NO"/>
        </w:rPr>
      </w:pPr>
      <w:r>
        <w:rPr>
          <w:lang w:val="nb-NO"/>
        </w:rPr>
        <w:t>-</w:t>
      </w:r>
      <w:r>
        <w:rPr>
          <w:lang w:val="nb-NO"/>
        </w:rPr>
        <w:tab/>
        <w:t>T</w:t>
      </w:r>
      <w:r w:rsidRPr="00D240A8">
        <w:rPr>
          <w:lang w:val="nb-NO"/>
        </w:rPr>
        <w:t>ruy cập để tải dữ liệu trên website;</w:t>
      </w:r>
    </w:p>
    <w:p w:rsidR="00455EA2" w:rsidRDefault="00455EA2" w:rsidP="006C5FC7">
      <w:pPr>
        <w:tabs>
          <w:tab w:val="left" w:pos="851"/>
        </w:tabs>
        <w:spacing w:before="120" w:after="120" w:line="300" w:lineRule="auto"/>
        <w:ind w:firstLine="567"/>
        <w:jc w:val="both"/>
        <w:rPr>
          <w:lang w:val="nb-NO"/>
        </w:rPr>
      </w:pPr>
      <w:r>
        <w:rPr>
          <w:lang w:val="nb-NO"/>
        </w:rPr>
        <w:t xml:space="preserve">-  Truy cập hệ thống để </w:t>
      </w:r>
      <w:r w:rsidRPr="00D240A8">
        <w:rPr>
          <w:lang w:val="nb-NO"/>
        </w:rPr>
        <w:t>tích hợp, chia sẻ, trao đổi dữ liệu;</w:t>
      </w:r>
    </w:p>
    <w:p w:rsidR="00455EA2" w:rsidRDefault="00455EA2" w:rsidP="006C5FC7">
      <w:pPr>
        <w:tabs>
          <w:tab w:val="left" w:pos="810"/>
        </w:tabs>
        <w:spacing w:before="120" w:after="120" w:line="300" w:lineRule="auto"/>
        <w:ind w:firstLine="567"/>
        <w:jc w:val="both"/>
        <w:rPr>
          <w:lang w:val="nb-NO"/>
        </w:rPr>
      </w:pPr>
      <w:r>
        <w:rPr>
          <w:lang w:val="nb-NO"/>
        </w:rPr>
        <w:t>-</w:t>
      </w:r>
      <w:r>
        <w:rPr>
          <w:lang w:val="nb-NO"/>
        </w:rPr>
        <w:tab/>
        <w:t>Truy cập trao đổi dữ liệu qua phương thức dịch vụ web (</w:t>
      </w:r>
      <w:r w:rsidRPr="00FE181E">
        <w:rPr>
          <w:bCs/>
          <w:lang w:val="nb-NO"/>
        </w:rPr>
        <w:t>web</w:t>
      </w:r>
      <w:r w:rsidR="00E11069">
        <w:rPr>
          <w:bCs/>
          <w:lang w:val="nb-NO"/>
        </w:rPr>
        <w:t xml:space="preserve"> </w:t>
      </w:r>
      <w:r w:rsidRPr="00FE181E">
        <w:rPr>
          <w:bCs/>
          <w:lang w:val="nb-NO"/>
        </w:rPr>
        <w:t>service</w:t>
      </w:r>
      <w:r>
        <w:rPr>
          <w:bCs/>
          <w:lang w:val="nb-NO"/>
        </w:rPr>
        <w:t xml:space="preserve">); </w:t>
      </w:r>
    </w:p>
    <w:p w:rsidR="00455EA2" w:rsidRDefault="00455EA2" w:rsidP="006C5FC7">
      <w:pPr>
        <w:tabs>
          <w:tab w:val="left" w:pos="810"/>
        </w:tabs>
        <w:spacing w:before="120" w:after="120" w:line="300" w:lineRule="auto"/>
        <w:ind w:firstLine="567"/>
        <w:jc w:val="both"/>
        <w:rPr>
          <w:lang w:val="nb-NO"/>
        </w:rPr>
      </w:pPr>
      <w:r>
        <w:rPr>
          <w:lang w:val="nb-NO"/>
        </w:rPr>
        <w:t>-</w:t>
      </w:r>
      <w:r>
        <w:rPr>
          <w:lang w:val="nb-NO"/>
        </w:rPr>
        <w:tab/>
      </w:r>
      <w:r w:rsidRPr="00D240A8">
        <w:rPr>
          <w:lang w:val="nb-NO"/>
        </w:rPr>
        <w:t xml:space="preserve">Gửi tập tin </w:t>
      </w:r>
      <w:r>
        <w:rPr>
          <w:lang w:val="nb-NO"/>
        </w:rPr>
        <w:t>(file) dữ liệu qua</w:t>
      </w:r>
      <w:r w:rsidRPr="00D240A8">
        <w:rPr>
          <w:lang w:val="nb-NO"/>
        </w:rPr>
        <w:t xml:space="preserve"> thư điện tử.</w:t>
      </w:r>
    </w:p>
    <w:p w:rsidR="00085137" w:rsidRPr="00F9496B" w:rsidRDefault="003C2A69" w:rsidP="006C5FC7">
      <w:pPr>
        <w:tabs>
          <w:tab w:val="left" w:pos="851"/>
        </w:tabs>
        <w:spacing w:before="120" w:after="120" w:line="300" w:lineRule="auto"/>
        <w:ind w:firstLine="567"/>
        <w:jc w:val="both"/>
        <w:rPr>
          <w:color w:val="auto"/>
          <w:lang w:val="nb-NO"/>
        </w:rPr>
      </w:pPr>
      <w:r w:rsidRPr="003C2A69">
        <w:rPr>
          <w:color w:val="auto"/>
          <w:lang w:val="vi-VN"/>
        </w:rPr>
        <w:t>2. Các bộ, ngành, địa phương, các tổ chức, cá nhân</w:t>
      </w:r>
      <w:r w:rsidR="00D22E05" w:rsidRPr="00F9496B">
        <w:rPr>
          <w:color w:val="auto"/>
          <w:lang w:val="nb-NO"/>
        </w:rPr>
        <w:t xml:space="preserve"> ngoài ngành Tài chính</w:t>
      </w:r>
      <w:r w:rsidR="009221A5" w:rsidRPr="00F9496B">
        <w:rPr>
          <w:color w:val="auto"/>
          <w:lang w:val="nb-NO"/>
        </w:rPr>
        <w:t xml:space="preserve"> có hoạt động trao đổi dữ liệu với Bộ Tài chính</w:t>
      </w:r>
      <w:r w:rsidRPr="003C2A69">
        <w:rPr>
          <w:color w:val="auto"/>
          <w:lang w:val="vi-VN"/>
        </w:rPr>
        <w:t xml:space="preserve"> </w:t>
      </w:r>
      <w:r w:rsidR="00DF31CF" w:rsidRPr="00F9496B">
        <w:rPr>
          <w:color w:val="auto"/>
          <w:lang w:val="nb-NO"/>
        </w:rPr>
        <w:t xml:space="preserve">thực hiện </w:t>
      </w:r>
      <w:r w:rsidRPr="003C2A69">
        <w:rPr>
          <w:color w:val="auto"/>
          <w:lang w:val="vi-VN"/>
        </w:rPr>
        <w:t>khai thác</w:t>
      </w:r>
      <w:r w:rsidR="004370AE" w:rsidRPr="004370AE">
        <w:rPr>
          <w:color w:val="auto"/>
          <w:lang w:val="vi-VN"/>
        </w:rPr>
        <w:t>, sử dụng</w:t>
      </w:r>
      <w:r w:rsidRPr="003C2A69">
        <w:rPr>
          <w:color w:val="auto"/>
          <w:lang w:val="vi-VN"/>
        </w:rPr>
        <w:t xml:space="preserve"> </w:t>
      </w:r>
      <w:r w:rsidR="0081630A" w:rsidRPr="0081630A">
        <w:rPr>
          <w:lang w:val="vi-VN"/>
        </w:rPr>
        <w:t>Hệ thống</w:t>
      </w:r>
      <w:r w:rsidR="00C04CDE" w:rsidRPr="00D675E1">
        <w:rPr>
          <w:lang w:val="vi-VN"/>
        </w:rPr>
        <w:t xml:space="preserve"> Danh mục dùng chung</w:t>
      </w:r>
      <w:r w:rsidR="004370AE" w:rsidRPr="003C2A69">
        <w:rPr>
          <w:color w:val="auto"/>
          <w:lang w:val="vi-VN"/>
        </w:rPr>
        <w:t xml:space="preserve"> </w:t>
      </w:r>
      <w:r w:rsidRPr="003C2A69">
        <w:rPr>
          <w:color w:val="auto"/>
          <w:lang w:val="vi-VN"/>
        </w:rPr>
        <w:t>thông</w:t>
      </w:r>
      <w:r w:rsidRPr="00D8250F">
        <w:rPr>
          <w:color w:val="auto"/>
          <w:lang w:val="vi-VN"/>
        </w:rPr>
        <w:t xml:space="preserve"> </w:t>
      </w:r>
      <w:r w:rsidR="0081630A" w:rsidRPr="0081630A">
        <w:rPr>
          <w:color w:val="auto"/>
          <w:lang w:val="vi-VN"/>
        </w:rPr>
        <w:t xml:space="preserve">qua </w:t>
      </w:r>
      <w:r w:rsidRPr="00D8250F">
        <w:rPr>
          <w:color w:val="auto"/>
          <w:lang w:val="vi-VN"/>
        </w:rPr>
        <w:t>mạng truyền số liệu chuyên dùng của các cơ quan Đảng, Nhà nước</w:t>
      </w:r>
      <w:r w:rsidRPr="003C2A69">
        <w:rPr>
          <w:color w:val="auto"/>
          <w:lang w:val="vi-VN"/>
        </w:rPr>
        <w:t xml:space="preserve">; </w:t>
      </w:r>
      <w:r w:rsidR="00D22E05" w:rsidRPr="003C2A69">
        <w:rPr>
          <w:color w:val="auto"/>
          <w:lang w:val="vi-VN"/>
        </w:rPr>
        <w:t>trên</w:t>
      </w:r>
      <w:r w:rsidR="00D22E05">
        <w:rPr>
          <w:color w:val="auto"/>
          <w:lang w:val="vi-VN"/>
        </w:rPr>
        <w:t xml:space="preserve"> </w:t>
      </w:r>
      <w:r w:rsidR="00D22E05" w:rsidRPr="003C2A69">
        <w:rPr>
          <w:color w:val="auto"/>
          <w:lang w:val="vi-VN"/>
        </w:rPr>
        <w:t>Cổng thông tin điện tử của Bộ Tài chính</w:t>
      </w:r>
      <w:r w:rsidR="00D22E05" w:rsidRPr="00F9496B">
        <w:rPr>
          <w:color w:val="auto"/>
          <w:lang w:val="nb-NO"/>
        </w:rPr>
        <w:t xml:space="preserve">; </w:t>
      </w:r>
      <w:r w:rsidRPr="00D8250F">
        <w:rPr>
          <w:color w:val="auto"/>
          <w:lang w:val="vi-VN"/>
        </w:rPr>
        <w:t>qua mạng internet</w:t>
      </w:r>
      <w:r w:rsidRPr="00D65E75">
        <w:rPr>
          <w:color w:val="auto"/>
          <w:lang w:val="vi-VN"/>
        </w:rPr>
        <w:t xml:space="preserve"> được</w:t>
      </w:r>
      <w:r w:rsidRPr="00D8250F">
        <w:rPr>
          <w:color w:val="auto"/>
          <w:lang w:val="vi-VN"/>
        </w:rPr>
        <w:t xml:space="preserve"> thiết lập đầy đủ các giải pháp an toàn mạng</w:t>
      </w:r>
      <w:r w:rsidR="005F79A3" w:rsidRPr="003C2A69">
        <w:rPr>
          <w:color w:val="auto"/>
          <w:lang w:val="vi-VN"/>
        </w:rPr>
        <w:t>.</w:t>
      </w:r>
    </w:p>
    <w:p w:rsidR="007F23BF" w:rsidRPr="00F9496B" w:rsidRDefault="00DF31CF" w:rsidP="006C5FC7">
      <w:pPr>
        <w:tabs>
          <w:tab w:val="left" w:pos="851"/>
        </w:tabs>
        <w:spacing w:before="120" w:after="120" w:line="300" w:lineRule="auto"/>
        <w:ind w:firstLine="567"/>
        <w:jc w:val="both"/>
        <w:rPr>
          <w:color w:val="auto"/>
          <w:lang w:val="nb-NO"/>
        </w:rPr>
      </w:pPr>
      <w:r>
        <w:rPr>
          <w:color w:val="auto"/>
          <w:lang w:val="nb-NO"/>
        </w:rPr>
        <w:t>3</w:t>
      </w:r>
      <w:r w:rsidRPr="00F9496B">
        <w:rPr>
          <w:color w:val="auto"/>
          <w:lang w:val="nb-NO"/>
        </w:rPr>
        <w:t xml:space="preserve">. </w:t>
      </w:r>
      <w:r w:rsidR="00374B94" w:rsidRPr="00F9496B">
        <w:rPr>
          <w:color w:val="auto"/>
          <w:lang w:val="nb-NO"/>
        </w:rPr>
        <w:t>Bộ T</w:t>
      </w:r>
      <w:r w:rsidR="00767047" w:rsidRPr="00647E4A">
        <w:rPr>
          <w:color w:val="auto"/>
          <w:lang w:val="vi-VN"/>
        </w:rPr>
        <w:t>ài chính</w:t>
      </w:r>
      <w:r w:rsidR="00BE4DE1" w:rsidRPr="00F9496B">
        <w:rPr>
          <w:color w:val="auto"/>
          <w:lang w:val="nb-NO"/>
        </w:rPr>
        <w:t xml:space="preserve"> </w:t>
      </w:r>
      <w:r w:rsidR="00BE4DE1">
        <w:rPr>
          <w:color w:val="auto"/>
          <w:lang w:val="nb-NO"/>
        </w:rPr>
        <w:t>(</w:t>
      </w:r>
      <w:r w:rsidR="00BE4DE1" w:rsidRPr="00647E4A">
        <w:rPr>
          <w:color w:val="auto"/>
          <w:lang w:val="vi-VN"/>
        </w:rPr>
        <w:t>Cục Tin học và Thống kê tài chính</w:t>
      </w:r>
      <w:r w:rsidR="00BE4DE1">
        <w:rPr>
          <w:color w:val="auto"/>
          <w:lang w:val="nb-NO"/>
        </w:rPr>
        <w:t>)</w:t>
      </w:r>
      <w:r w:rsidR="00767047" w:rsidRPr="00647E4A">
        <w:rPr>
          <w:color w:val="auto"/>
          <w:lang w:val="vi-VN"/>
        </w:rPr>
        <w:t xml:space="preserve"> </w:t>
      </w:r>
      <w:r w:rsidR="00767047" w:rsidRPr="0081630A">
        <w:rPr>
          <w:color w:val="auto"/>
          <w:lang w:val="nb-NO"/>
        </w:rPr>
        <w:t>thực hiện</w:t>
      </w:r>
      <w:r w:rsidR="00767047" w:rsidRPr="00647E4A">
        <w:rPr>
          <w:color w:val="auto"/>
          <w:lang w:val="vi-VN"/>
        </w:rPr>
        <w:t xml:space="preserve"> </w:t>
      </w:r>
      <w:r w:rsidRPr="00F9496B">
        <w:rPr>
          <w:color w:val="auto"/>
          <w:lang w:val="nb-NO"/>
        </w:rPr>
        <w:t>phối hợp với c</w:t>
      </w:r>
      <w:r w:rsidRPr="003C2A69">
        <w:rPr>
          <w:color w:val="auto"/>
          <w:lang w:val="vi-VN"/>
        </w:rPr>
        <w:t>ác bộ, ngành, địa phương, các tổ chức, cá nhân</w:t>
      </w:r>
      <w:r w:rsidRPr="00855E71">
        <w:rPr>
          <w:color w:val="auto"/>
          <w:lang w:val="nb-NO"/>
        </w:rPr>
        <w:t xml:space="preserve"> ngoài ngành Tài chính </w:t>
      </w:r>
      <w:r>
        <w:rPr>
          <w:color w:val="auto"/>
          <w:lang w:val="nb-NO"/>
        </w:rPr>
        <w:t xml:space="preserve">để </w:t>
      </w:r>
      <w:r w:rsidR="00767047" w:rsidRPr="00647E4A">
        <w:rPr>
          <w:color w:val="auto"/>
          <w:lang w:val="vi-VN"/>
        </w:rPr>
        <w:t>xem xé</w:t>
      </w:r>
      <w:r w:rsidR="00767047">
        <w:rPr>
          <w:color w:val="auto"/>
          <w:lang w:val="vi-VN"/>
        </w:rPr>
        <w:t xml:space="preserve">t yêu cầu khai thác </w:t>
      </w:r>
      <w:r w:rsidRPr="00F9496B">
        <w:rPr>
          <w:color w:val="auto"/>
          <w:lang w:val="nb-NO"/>
        </w:rPr>
        <w:t xml:space="preserve">Hệ thống </w:t>
      </w:r>
      <w:r>
        <w:rPr>
          <w:color w:val="auto"/>
          <w:lang w:val="nb-NO"/>
        </w:rPr>
        <w:t>D</w:t>
      </w:r>
      <w:r w:rsidRPr="00F9496B">
        <w:rPr>
          <w:color w:val="auto"/>
          <w:lang w:val="nb-NO"/>
        </w:rPr>
        <w:t xml:space="preserve">anh mục dùng chung </w:t>
      </w:r>
      <w:r>
        <w:rPr>
          <w:color w:val="auto"/>
          <w:lang w:val="nb-NO"/>
        </w:rPr>
        <w:t xml:space="preserve">để </w:t>
      </w:r>
      <w:r w:rsidR="00767047" w:rsidRPr="007C5C22">
        <w:rPr>
          <w:color w:val="auto"/>
          <w:lang w:val="vi-VN"/>
        </w:rPr>
        <w:t>cung cấp</w:t>
      </w:r>
      <w:r w:rsidR="00767047">
        <w:rPr>
          <w:color w:val="auto"/>
          <w:lang w:val="nb-NO"/>
        </w:rPr>
        <w:t xml:space="preserve"> và</w:t>
      </w:r>
      <w:r w:rsidR="00767047" w:rsidRPr="007C5C22">
        <w:rPr>
          <w:color w:val="auto"/>
          <w:lang w:val="vi-VN"/>
        </w:rPr>
        <w:t xml:space="preserve"> hướng dẫn </w:t>
      </w:r>
      <w:r w:rsidR="00767047" w:rsidRPr="00815DB8">
        <w:rPr>
          <w:color w:val="auto"/>
          <w:lang w:val="vi-VN"/>
        </w:rPr>
        <w:t xml:space="preserve">cụ thể về </w:t>
      </w:r>
      <w:r w:rsidRPr="00F9496B">
        <w:rPr>
          <w:color w:val="auto"/>
          <w:lang w:val="nb-NO"/>
        </w:rPr>
        <w:t xml:space="preserve">các yêu cầu </w:t>
      </w:r>
      <w:r w:rsidR="00767047" w:rsidRPr="00815DB8">
        <w:rPr>
          <w:color w:val="auto"/>
          <w:lang w:val="vi-VN"/>
        </w:rPr>
        <w:t>kỹ thuật khai thác và sử dụng</w:t>
      </w:r>
      <w:r w:rsidRPr="00F9496B">
        <w:rPr>
          <w:color w:val="auto"/>
          <w:lang w:val="nb-NO"/>
        </w:rPr>
        <w:t xml:space="preserve"> Hệ thống</w:t>
      </w:r>
      <w:r w:rsidR="00767047" w:rsidRPr="00815DB8">
        <w:rPr>
          <w:color w:val="auto"/>
          <w:lang w:val="vi-VN"/>
        </w:rPr>
        <w:t xml:space="preserve"> </w:t>
      </w:r>
      <w:r w:rsidR="00767047">
        <w:rPr>
          <w:color w:val="auto"/>
          <w:lang w:val="nb-NO"/>
        </w:rPr>
        <w:t xml:space="preserve">nếu </w:t>
      </w:r>
      <w:r>
        <w:rPr>
          <w:color w:val="auto"/>
          <w:lang w:val="nb-NO"/>
        </w:rPr>
        <w:t xml:space="preserve">các </w:t>
      </w:r>
      <w:r w:rsidR="00767047">
        <w:rPr>
          <w:color w:val="auto"/>
          <w:lang w:val="nb-NO"/>
        </w:rPr>
        <w:t xml:space="preserve">yêu cầu </w:t>
      </w:r>
      <w:r>
        <w:rPr>
          <w:color w:val="auto"/>
          <w:lang w:val="nb-NO"/>
        </w:rPr>
        <w:t xml:space="preserve">của đơn vị là </w:t>
      </w:r>
      <w:r w:rsidR="00767047">
        <w:rPr>
          <w:color w:val="auto"/>
          <w:lang w:val="nb-NO"/>
        </w:rPr>
        <w:t>hợp lệ, dữ liệu cung cấp thuộc trách nhiệm quản lý của Bộ Tài chính</w:t>
      </w:r>
      <w:r w:rsidR="00767047" w:rsidRPr="00647E4A">
        <w:rPr>
          <w:color w:val="auto"/>
          <w:lang w:val="vi-VN"/>
        </w:rPr>
        <w:t xml:space="preserve">. </w:t>
      </w:r>
    </w:p>
    <w:p w:rsidR="00767047" w:rsidRDefault="00DF31CF" w:rsidP="006C5FC7">
      <w:pPr>
        <w:tabs>
          <w:tab w:val="left" w:pos="851"/>
        </w:tabs>
        <w:spacing w:before="120" w:after="120" w:line="300" w:lineRule="auto"/>
        <w:ind w:firstLine="567"/>
        <w:jc w:val="both"/>
        <w:rPr>
          <w:color w:val="auto"/>
          <w:lang w:val="vi-VN"/>
        </w:rPr>
      </w:pPr>
      <w:r w:rsidRPr="00F9496B">
        <w:rPr>
          <w:color w:val="auto"/>
          <w:lang w:val="vi-VN"/>
        </w:rPr>
        <w:t>4.</w:t>
      </w:r>
      <w:r w:rsidR="00767047" w:rsidRPr="007E36D6">
        <w:rPr>
          <w:color w:val="auto"/>
          <w:lang w:val="vi-VN"/>
        </w:rPr>
        <w:tab/>
        <w:t xml:space="preserve">Thời </w:t>
      </w:r>
      <w:r w:rsidR="007E0253" w:rsidRPr="00F9496B">
        <w:rPr>
          <w:color w:val="auto"/>
          <w:lang w:val="vi-VN"/>
        </w:rPr>
        <w:t>gian</w:t>
      </w:r>
      <w:r w:rsidR="00767047" w:rsidRPr="007E36D6">
        <w:rPr>
          <w:color w:val="auto"/>
          <w:lang w:val="vi-VN"/>
        </w:rPr>
        <w:t xml:space="preserve"> xử lý</w:t>
      </w:r>
      <w:r w:rsidR="00767047" w:rsidRPr="008C4517">
        <w:rPr>
          <w:color w:val="auto"/>
          <w:lang w:val="vi-VN"/>
        </w:rPr>
        <w:t xml:space="preserve">, </w:t>
      </w:r>
      <w:r w:rsidR="00767047" w:rsidRPr="007E36D6">
        <w:rPr>
          <w:color w:val="auto"/>
          <w:lang w:val="vi-VN"/>
        </w:rPr>
        <w:t xml:space="preserve">cung cấp dữ liệu khi nhận được </w:t>
      </w:r>
      <w:r w:rsidR="004569F6" w:rsidRPr="00F9496B">
        <w:rPr>
          <w:color w:val="auto"/>
          <w:lang w:val="vi-VN"/>
        </w:rPr>
        <w:t xml:space="preserve">đề nghị </w:t>
      </w:r>
      <w:r w:rsidR="0027335B" w:rsidRPr="00F9496B">
        <w:rPr>
          <w:color w:val="auto"/>
          <w:lang w:val="vi-VN"/>
        </w:rPr>
        <w:t xml:space="preserve">phối hợp </w:t>
      </w:r>
      <w:r w:rsidR="004569F6" w:rsidRPr="00F9496B">
        <w:rPr>
          <w:color w:val="auto"/>
          <w:lang w:val="vi-VN"/>
        </w:rPr>
        <w:t xml:space="preserve">cung cấp </w:t>
      </w:r>
      <w:r w:rsidR="007F23BF" w:rsidRPr="00F9496B">
        <w:rPr>
          <w:color w:val="auto"/>
          <w:lang w:val="nb-NO"/>
        </w:rPr>
        <w:t xml:space="preserve">dữ liệu </w:t>
      </w:r>
      <w:r w:rsidR="0027335B" w:rsidRPr="00F9496B">
        <w:rPr>
          <w:color w:val="auto"/>
          <w:lang w:val="vi-VN"/>
        </w:rPr>
        <w:t xml:space="preserve">danh mục </w:t>
      </w:r>
      <w:r w:rsidR="00767047" w:rsidRPr="007E36D6">
        <w:rPr>
          <w:color w:val="auto"/>
          <w:lang w:val="vi-VN"/>
        </w:rPr>
        <w:t>đối với các dữ liệu danh mục thuộc phạm vi cu</w:t>
      </w:r>
      <w:r w:rsidR="00767047">
        <w:rPr>
          <w:color w:val="auto"/>
          <w:lang w:val="vi-VN"/>
        </w:rPr>
        <w:t>ng cấp</w:t>
      </w:r>
      <w:r w:rsidR="00767047" w:rsidRPr="007E36D6">
        <w:rPr>
          <w:color w:val="auto"/>
          <w:lang w:val="vi-VN"/>
        </w:rPr>
        <w:t>, quản lý của Bộ Tài chính</w:t>
      </w:r>
      <w:r w:rsidR="004569F6" w:rsidRPr="00F9496B">
        <w:rPr>
          <w:color w:val="auto"/>
          <w:lang w:val="vi-VN"/>
        </w:rPr>
        <w:t xml:space="preserve"> là</w:t>
      </w:r>
      <w:r w:rsidR="00767047">
        <w:rPr>
          <w:color w:val="auto"/>
          <w:lang w:val="vi-VN"/>
        </w:rPr>
        <w:t>:</w:t>
      </w:r>
    </w:p>
    <w:p w:rsidR="005C6117" w:rsidRDefault="00DF31CF" w:rsidP="006C5FC7">
      <w:pPr>
        <w:spacing w:before="120" w:after="120" w:line="300" w:lineRule="auto"/>
        <w:ind w:firstLine="567"/>
        <w:jc w:val="both"/>
        <w:rPr>
          <w:color w:val="auto"/>
          <w:lang w:val="vi-VN"/>
        </w:rPr>
      </w:pPr>
      <w:r w:rsidRPr="00F9496B">
        <w:rPr>
          <w:color w:val="auto"/>
          <w:lang w:val="vi-VN"/>
        </w:rPr>
        <w:t xml:space="preserve">a) </w:t>
      </w:r>
      <w:r w:rsidR="00767047" w:rsidRPr="00A15488">
        <w:rPr>
          <w:color w:val="auto"/>
          <w:lang w:val="vi-VN"/>
        </w:rPr>
        <w:t>Đối với dữ liệu danh mục</w:t>
      </w:r>
      <w:r w:rsidR="006A0C17" w:rsidRPr="00F9496B">
        <w:rPr>
          <w:color w:val="auto"/>
          <w:lang w:val="vi-VN"/>
        </w:rPr>
        <w:t xml:space="preserve"> có dung lượng nhỏ dưới 100MB, có</w:t>
      </w:r>
      <w:r w:rsidR="00767047" w:rsidRPr="000C1EDC">
        <w:rPr>
          <w:color w:val="auto"/>
          <w:lang w:val="vi-VN"/>
        </w:rPr>
        <w:t xml:space="preserve"> tần </w:t>
      </w:r>
      <w:r w:rsidR="00767047" w:rsidRPr="00F9496B">
        <w:rPr>
          <w:color w:val="auto"/>
          <w:lang w:val="vi-VN"/>
        </w:rPr>
        <w:t>s</w:t>
      </w:r>
      <w:r w:rsidR="00767047" w:rsidRPr="000C1EDC">
        <w:rPr>
          <w:color w:val="auto"/>
          <w:lang w:val="vi-VN"/>
        </w:rPr>
        <w:t xml:space="preserve">uất </w:t>
      </w:r>
      <w:r w:rsidR="007E2853" w:rsidRPr="00F9496B">
        <w:rPr>
          <w:color w:val="auto"/>
          <w:lang w:val="vi-VN"/>
        </w:rPr>
        <w:t>cập nhật</w:t>
      </w:r>
      <w:r w:rsidR="00767047" w:rsidRPr="00A15488">
        <w:rPr>
          <w:color w:val="auto"/>
          <w:lang w:val="vi-VN"/>
        </w:rPr>
        <w:t xml:space="preserve"> </w:t>
      </w:r>
      <w:r w:rsidR="00767047" w:rsidRPr="0081630A">
        <w:rPr>
          <w:color w:val="auto"/>
          <w:lang w:val="vi-VN"/>
        </w:rPr>
        <w:t>thấp</w:t>
      </w:r>
      <w:r w:rsidR="00767047" w:rsidRPr="000C1EDC">
        <w:rPr>
          <w:color w:val="auto"/>
          <w:lang w:val="vi-VN"/>
        </w:rPr>
        <w:t xml:space="preserve"> </w:t>
      </w:r>
      <w:r w:rsidR="00767047" w:rsidRPr="00A15488">
        <w:rPr>
          <w:color w:val="auto"/>
          <w:lang w:val="vi-VN"/>
        </w:rPr>
        <w:t xml:space="preserve">thì trong thời hạn chậm nhất là </w:t>
      </w:r>
      <w:r w:rsidR="008E0E14" w:rsidRPr="00A15488">
        <w:rPr>
          <w:color w:val="auto"/>
          <w:lang w:val="vi-VN"/>
        </w:rPr>
        <w:t>0</w:t>
      </w:r>
      <w:r w:rsidR="0031512C" w:rsidRPr="00F9496B">
        <w:rPr>
          <w:color w:val="auto"/>
          <w:lang w:val="vi-VN"/>
        </w:rPr>
        <w:t>3</w:t>
      </w:r>
      <w:r w:rsidR="008E0E14" w:rsidRPr="00A15488">
        <w:rPr>
          <w:color w:val="auto"/>
          <w:lang w:val="vi-VN"/>
        </w:rPr>
        <w:t xml:space="preserve"> </w:t>
      </w:r>
      <w:r w:rsidR="00767047" w:rsidRPr="00A15488">
        <w:rPr>
          <w:color w:val="auto"/>
          <w:lang w:val="vi-VN"/>
        </w:rPr>
        <w:t xml:space="preserve">ngày làm việc kể từ ngày nhận được yêu cầu </w:t>
      </w:r>
      <w:r w:rsidRPr="00F9496B">
        <w:rPr>
          <w:color w:val="auto"/>
          <w:lang w:val="vi-VN"/>
        </w:rPr>
        <w:t xml:space="preserve">khai thác </w:t>
      </w:r>
      <w:r w:rsidR="00767047" w:rsidRPr="00A15488">
        <w:rPr>
          <w:color w:val="auto"/>
          <w:lang w:val="vi-VN"/>
        </w:rPr>
        <w:t>hợp lệ</w:t>
      </w:r>
      <w:r w:rsidR="00767047">
        <w:rPr>
          <w:color w:val="auto"/>
          <w:lang w:val="vi-VN"/>
        </w:rPr>
        <w:t>;</w:t>
      </w:r>
    </w:p>
    <w:p w:rsidR="005C6117" w:rsidRPr="00F9496B" w:rsidRDefault="00DF31CF" w:rsidP="006C5FC7">
      <w:pPr>
        <w:spacing w:before="120" w:after="120" w:line="300" w:lineRule="auto"/>
        <w:ind w:firstLine="567"/>
        <w:jc w:val="both"/>
        <w:rPr>
          <w:color w:val="auto"/>
          <w:lang w:val="vi-VN"/>
        </w:rPr>
      </w:pPr>
      <w:r w:rsidRPr="00F9496B">
        <w:rPr>
          <w:color w:val="auto"/>
          <w:lang w:val="vi-VN"/>
        </w:rPr>
        <w:t>b)</w:t>
      </w:r>
      <w:r w:rsidR="00E11069" w:rsidRPr="00A16E14">
        <w:rPr>
          <w:color w:val="auto"/>
          <w:lang w:val="vi-VN"/>
        </w:rPr>
        <w:t xml:space="preserve"> </w:t>
      </w:r>
      <w:r w:rsidR="00767047" w:rsidRPr="00A15488">
        <w:rPr>
          <w:color w:val="auto"/>
          <w:lang w:val="vi-VN"/>
        </w:rPr>
        <w:t xml:space="preserve">Trường hợp nội dung yêu cầu </w:t>
      </w:r>
      <w:r w:rsidR="00767047" w:rsidRPr="000C1EDC">
        <w:rPr>
          <w:color w:val="auto"/>
          <w:lang w:val="vi-VN"/>
        </w:rPr>
        <w:t xml:space="preserve">dữ liệu danh mục có </w:t>
      </w:r>
      <w:r w:rsidR="007E2853" w:rsidRPr="00F9496B">
        <w:rPr>
          <w:color w:val="auto"/>
          <w:lang w:val="vi-VN"/>
        </w:rPr>
        <w:t>dung</w:t>
      </w:r>
      <w:r w:rsidR="007E2853" w:rsidRPr="00A15488">
        <w:rPr>
          <w:color w:val="auto"/>
          <w:lang w:val="vi-VN"/>
        </w:rPr>
        <w:t xml:space="preserve"> </w:t>
      </w:r>
      <w:r w:rsidR="00767047" w:rsidRPr="00A15488">
        <w:rPr>
          <w:color w:val="auto"/>
          <w:lang w:val="vi-VN"/>
        </w:rPr>
        <w:t>lượng lớn</w:t>
      </w:r>
      <w:r w:rsidR="00604C2B" w:rsidRPr="00F9496B">
        <w:rPr>
          <w:color w:val="auto"/>
          <w:lang w:val="vi-VN"/>
        </w:rPr>
        <w:t xml:space="preserve"> </w:t>
      </w:r>
      <w:r w:rsidR="00E11069" w:rsidRPr="00A16E14">
        <w:rPr>
          <w:color w:val="auto"/>
          <w:lang w:val="vi-VN"/>
        </w:rPr>
        <w:t>từ</w:t>
      </w:r>
      <w:r w:rsidR="00E11069" w:rsidRPr="00F9496B">
        <w:rPr>
          <w:color w:val="auto"/>
          <w:lang w:val="vi-VN"/>
        </w:rPr>
        <w:t xml:space="preserve"> </w:t>
      </w:r>
      <w:r w:rsidR="00604C2B" w:rsidRPr="00F9496B">
        <w:rPr>
          <w:color w:val="auto"/>
          <w:lang w:val="vi-VN"/>
        </w:rPr>
        <w:t>100MB</w:t>
      </w:r>
      <w:r w:rsidR="00E11069" w:rsidRPr="00A16E14">
        <w:rPr>
          <w:color w:val="auto"/>
          <w:lang w:val="vi-VN"/>
        </w:rPr>
        <w:t xml:space="preserve"> trở lên</w:t>
      </w:r>
      <w:r w:rsidR="00767047" w:rsidRPr="000C1EDC">
        <w:rPr>
          <w:color w:val="auto"/>
          <w:lang w:val="vi-VN"/>
        </w:rPr>
        <w:t xml:space="preserve">, tần </w:t>
      </w:r>
      <w:r w:rsidR="00767047" w:rsidRPr="00F9496B">
        <w:rPr>
          <w:color w:val="auto"/>
          <w:lang w:val="vi-VN"/>
        </w:rPr>
        <w:t>s</w:t>
      </w:r>
      <w:r w:rsidR="00767047" w:rsidRPr="000C1EDC">
        <w:rPr>
          <w:color w:val="auto"/>
          <w:lang w:val="vi-VN"/>
        </w:rPr>
        <w:t>uất cập nhật danh mục hàng ngày</w:t>
      </w:r>
      <w:r w:rsidR="00767047" w:rsidRPr="00A15488">
        <w:rPr>
          <w:color w:val="auto"/>
          <w:lang w:val="vi-VN"/>
        </w:rPr>
        <w:t xml:space="preserve"> thì </w:t>
      </w:r>
      <w:r w:rsidR="00767047">
        <w:rPr>
          <w:color w:val="auto"/>
          <w:lang w:val="vi-VN"/>
        </w:rPr>
        <w:t xml:space="preserve">thời hạn chậm nhất là </w:t>
      </w:r>
      <w:r w:rsidR="008E0E14" w:rsidRPr="00F9496B">
        <w:rPr>
          <w:color w:val="auto"/>
          <w:lang w:val="vi-VN"/>
        </w:rPr>
        <w:t>1</w:t>
      </w:r>
      <w:r w:rsidR="0031512C" w:rsidRPr="00F9496B">
        <w:rPr>
          <w:color w:val="auto"/>
          <w:lang w:val="vi-VN"/>
        </w:rPr>
        <w:t>5</w:t>
      </w:r>
      <w:r w:rsidR="008E0E14" w:rsidRPr="00A15488">
        <w:rPr>
          <w:color w:val="auto"/>
          <w:lang w:val="vi-VN"/>
        </w:rPr>
        <w:t xml:space="preserve"> </w:t>
      </w:r>
      <w:r w:rsidR="00767047" w:rsidRPr="00A15488">
        <w:rPr>
          <w:color w:val="auto"/>
          <w:lang w:val="vi-VN"/>
        </w:rPr>
        <w:t>ngày</w:t>
      </w:r>
      <w:r w:rsidR="00027A08" w:rsidRPr="00F9496B">
        <w:rPr>
          <w:color w:val="auto"/>
          <w:lang w:val="vi-VN"/>
        </w:rPr>
        <w:t xml:space="preserve"> làm việc</w:t>
      </w:r>
      <w:r w:rsidR="00767047" w:rsidRPr="00A15488">
        <w:rPr>
          <w:color w:val="auto"/>
          <w:lang w:val="vi-VN"/>
        </w:rPr>
        <w:t xml:space="preserve"> kể từ ngày nhận được văn bản</w:t>
      </w:r>
      <w:r w:rsidR="00767047" w:rsidRPr="0070386C">
        <w:rPr>
          <w:color w:val="auto"/>
          <w:lang w:val="vi-VN"/>
        </w:rPr>
        <w:t xml:space="preserve"> </w:t>
      </w:r>
      <w:r w:rsidR="00767047" w:rsidRPr="00A15488">
        <w:rPr>
          <w:color w:val="auto"/>
          <w:lang w:val="vi-VN"/>
        </w:rPr>
        <w:t>yêu cầu hợp lệ</w:t>
      </w:r>
      <w:r w:rsidR="002F225B" w:rsidRPr="00F9496B">
        <w:rPr>
          <w:color w:val="auto"/>
          <w:lang w:val="vi-VN"/>
        </w:rPr>
        <w:t xml:space="preserve"> và hai bên thống nhất xong </w:t>
      </w:r>
      <w:r w:rsidR="002F225B" w:rsidRPr="003558D4">
        <w:rPr>
          <w:color w:val="auto"/>
          <w:lang w:val="vi-VN"/>
        </w:rPr>
        <w:t xml:space="preserve">giải pháp kỹ thuật </w:t>
      </w:r>
      <w:r w:rsidR="002F225B">
        <w:rPr>
          <w:color w:val="auto"/>
          <w:lang w:val="nb-NO"/>
        </w:rPr>
        <w:t>trao đổi, tích hợp dữ liệu</w:t>
      </w:r>
      <w:r w:rsidR="00767047" w:rsidRPr="0070386C">
        <w:rPr>
          <w:color w:val="auto"/>
          <w:lang w:val="vi-VN"/>
        </w:rPr>
        <w:t>.</w:t>
      </w:r>
      <w:r w:rsidR="00767047">
        <w:rPr>
          <w:color w:val="auto"/>
          <w:lang w:val="vi-VN"/>
        </w:rPr>
        <w:t xml:space="preserve"> </w:t>
      </w:r>
      <w:r w:rsidR="00767047" w:rsidRPr="0070386C">
        <w:rPr>
          <w:color w:val="auto"/>
          <w:lang w:val="vi-VN"/>
        </w:rPr>
        <w:t xml:space="preserve">Việc cung cấp các dữ liệu </w:t>
      </w:r>
      <w:r w:rsidR="00767047" w:rsidRPr="0070386C">
        <w:rPr>
          <w:color w:val="auto"/>
          <w:lang w:val="vi-VN"/>
        </w:rPr>
        <w:lastRenderedPageBreak/>
        <w:t xml:space="preserve">có </w:t>
      </w:r>
      <w:r w:rsidR="002F225B" w:rsidRPr="00F9496B">
        <w:rPr>
          <w:color w:val="auto"/>
          <w:lang w:val="vi-VN"/>
        </w:rPr>
        <w:t xml:space="preserve">dung </w:t>
      </w:r>
      <w:r w:rsidR="00767047" w:rsidRPr="0070386C">
        <w:rPr>
          <w:color w:val="auto"/>
          <w:lang w:val="vi-VN"/>
        </w:rPr>
        <w:t xml:space="preserve">lượng lớn, tần </w:t>
      </w:r>
      <w:r w:rsidR="00767047" w:rsidRPr="00F9496B">
        <w:rPr>
          <w:color w:val="auto"/>
          <w:lang w:val="vi-VN"/>
        </w:rPr>
        <w:t>s</w:t>
      </w:r>
      <w:r w:rsidR="00767047" w:rsidRPr="0070386C">
        <w:rPr>
          <w:color w:val="auto"/>
          <w:lang w:val="vi-VN"/>
        </w:rPr>
        <w:t xml:space="preserve">uất cập nhật danh mục hàng ngày, đơn vị đề nghị cung cấp dữ liệu cần phối hợp với Cục Tin học và Thống kê tài chính để </w:t>
      </w:r>
      <w:r w:rsidR="00767047" w:rsidRPr="003558D4">
        <w:rPr>
          <w:color w:val="auto"/>
          <w:lang w:val="vi-VN"/>
        </w:rPr>
        <w:t xml:space="preserve">xây dựng các giải pháp kỹ thuật </w:t>
      </w:r>
      <w:r w:rsidR="00767047">
        <w:rPr>
          <w:color w:val="auto"/>
          <w:lang w:val="nb-NO"/>
        </w:rPr>
        <w:t xml:space="preserve">trao đổi, tích hợp dữ liệu danh mục với </w:t>
      </w:r>
      <w:r w:rsidR="00767047" w:rsidRPr="0081630A">
        <w:rPr>
          <w:lang w:val="vi-VN"/>
        </w:rPr>
        <w:t>Hệ thống</w:t>
      </w:r>
      <w:r w:rsidR="00767047" w:rsidRPr="00D675E1">
        <w:rPr>
          <w:lang w:val="vi-VN"/>
        </w:rPr>
        <w:t xml:space="preserve"> Danh mục dùng chung</w:t>
      </w:r>
      <w:r w:rsidR="00767047">
        <w:rPr>
          <w:bCs/>
          <w:lang w:val="nb-NO"/>
        </w:rPr>
        <w:t>.</w:t>
      </w:r>
    </w:p>
    <w:p w:rsidR="00085137" w:rsidRDefault="0081630A" w:rsidP="006C5FC7">
      <w:pPr>
        <w:pStyle w:val="Heading5"/>
        <w:numPr>
          <w:ilvl w:val="0"/>
          <w:numId w:val="0"/>
        </w:numPr>
        <w:spacing w:before="120" w:after="120" w:line="300" w:lineRule="auto"/>
        <w:ind w:firstLine="567"/>
        <w:rPr>
          <w:lang w:val="vi-VN"/>
        </w:rPr>
      </w:pPr>
      <w:r w:rsidRPr="0081630A">
        <w:rPr>
          <w:i w:val="0"/>
          <w:sz w:val="28"/>
          <w:lang w:val="vi-VN"/>
        </w:rPr>
        <w:t>Điều 1</w:t>
      </w:r>
      <w:r w:rsidR="00CE55D5" w:rsidRPr="00F9496B">
        <w:rPr>
          <w:i w:val="0"/>
          <w:sz w:val="28"/>
          <w:lang w:val="vi-VN"/>
        </w:rPr>
        <w:t>4</w:t>
      </w:r>
      <w:r w:rsidRPr="0081630A">
        <w:rPr>
          <w:i w:val="0"/>
          <w:sz w:val="28"/>
          <w:lang w:val="vi-VN"/>
        </w:rPr>
        <w:t xml:space="preserve">. </w:t>
      </w:r>
      <w:r w:rsidRPr="00F9496B">
        <w:rPr>
          <w:i w:val="0"/>
          <w:sz w:val="28"/>
          <w:lang w:val="vi-VN"/>
        </w:rPr>
        <w:t>Nhiệm vụ</w:t>
      </w:r>
      <w:r w:rsidR="00C40164" w:rsidRPr="00C3561E">
        <w:rPr>
          <w:i w:val="0"/>
          <w:sz w:val="28"/>
          <w:lang w:val="vi-VN"/>
        </w:rPr>
        <w:t>, quyền hạn</w:t>
      </w:r>
      <w:r w:rsidRPr="00F9496B">
        <w:rPr>
          <w:i w:val="0"/>
          <w:sz w:val="28"/>
          <w:lang w:val="vi-VN"/>
        </w:rPr>
        <w:t xml:space="preserve"> của các đơn vị liên quan</w:t>
      </w:r>
    </w:p>
    <w:p w:rsidR="00085137" w:rsidRPr="00C3561E" w:rsidRDefault="00D344A3" w:rsidP="006C5FC7">
      <w:pPr>
        <w:tabs>
          <w:tab w:val="left" w:pos="851"/>
        </w:tabs>
        <w:spacing w:before="120" w:after="120" w:line="300" w:lineRule="auto"/>
        <w:ind w:firstLine="567"/>
        <w:jc w:val="both"/>
        <w:rPr>
          <w:lang w:val="vi-VN"/>
        </w:rPr>
      </w:pPr>
      <w:r>
        <w:rPr>
          <w:lang w:val="vi-VN"/>
        </w:rPr>
        <w:t xml:space="preserve">1. </w:t>
      </w:r>
      <w:r w:rsidR="00C40164" w:rsidRPr="00C3561E">
        <w:rPr>
          <w:lang w:val="vi-VN"/>
        </w:rPr>
        <w:t>Nhiệm vụ, quyền hạn</w:t>
      </w:r>
      <w:r w:rsidR="0081630A" w:rsidRPr="0081630A">
        <w:rPr>
          <w:lang w:val="vi-VN"/>
        </w:rPr>
        <w:t xml:space="preserve"> của Cục Tin học và Thống kê tài chính</w:t>
      </w:r>
      <w:r w:rsidR="00C40164" w:rsidRPr="00C3561E">
        <w:rPr>
          <w:lang w:val="vi-VN"/>
        </w:rPr>
        <w:t>:</w:t>
      </w:r>
    </w:p>
    <w:p w:rsidR="00085137" w:rsidRPr="00A653EA" w:rsidRDefault="0081630A" w:rsidP="006C5FC7">
      <w:pPr>
        <w:tabs>
          <w:tab w:val="left" w:pos="851"/>
        </w:tabs>
        <w:spacing w:before="120" w:after="120" w:line="300" w:lineRule="auto"/>
        <w:ind w:firstLine="567"/>
        <w:jc w:val="both"/>
        <w:rPr>
          <w:color w:val="auto"/>
          <w:lang w:val="vi-VN"/>
        </w:rPr>
      </w:pPr>
      <w:r w:rsidRPr="0081630A">
        <w:rPr>
          <w:lang w:val="vi-VN"/>
        </w:rPr>
        <w:t xml:space="preserve">a) </w:t>
      </w:r>
      <w:r w:rsidR="007E2853" w:rsidRPr="00F9496B">
        <w:rPr>
          <w:lang w:val="vi-VN"/>
        </w:rPr>
        <w:t>X</w:t>
      </w:r>
      <w:r w:rsidRPr="0081630A">
        <w:rPr>
          <w:lang w:val="vi-VN"/>
        </w:rPr>
        <w:t xml:space="preserve">ây dựng, quản lý </w:t>
      </w:r>
      <w:r w:rsidR="00D031B9" w:rsidRPr="00801986">
        <w:rPr>
          <w:color w:val="auto"/>
          <w:lang w:val="vi-VN"/>
        </w:rPr>
        <w:t xml:space="preserve">tập trung, thống nhất sử dụng </w:t>
      </w:r>
      <w:r w:rsidRPr="0081630A">
        <w:rPr>
          <w:lang w:val="vi-VN"/>
        </w:rPr>
        <w:t>Hệ thống</w:t>
      </w:r>
      <w:r w:rsidR="00D031B9" w:rsidRPr="00D675E1">
        <w:rPr>
          <w:lang w:val="vi-VN"/>
        </w:rPr>
        <w:t xml:space="preserve"> Danh mục dùng chung</w:t>
      </w:r>
      <w:r w:rsidR="00A653EA" w:rsidRPr="00F9496B">
        <w:rPr>
          <w:bCs/>
          <w:color w:val="auto"/>
          <w:lang w:val="vi-VN"/>
        </w:rPr>
        <w:t>;</w:t>
      </w:r>
    </w:p>
    <w:p w:rsidR="00085137" w:rsidRDefault="0081630A" w:rsidP="006C5FC7">
      <w:pPr>
        <w:tabs>
          <w:tab w:val="left" w:pos="851"/>
        </w:tabs>
        <w:spacing w:before="120" w:after="120" w:line="300" w:lineRule="auto"/>
        <w:ind w:firstLine="567"/>
        <w:jc w:val="both"/>
        <w:rPr>
          <w:lang w:val="vi-VN"/>
        </w:rPr>
      </w:pPr>
      <w:r w:rsidRPr="0081630A">
        <w:rPr>
          <w:lang w:val="vi-VN"/>
        </w:rPr>
        <w:t>b</w:t>
      </w:r>
      <w:r w:rsidR="00B5048D" w:rsidRPr="00E752BB">
        <w:rPr>
          <w:lang w:val="vi-VN"/>
        </w:rPr>
        <w:t>)</w:t>
      </w:r>
      <w:r w:rsidR="00B5048D" w:rsidRPr="00A975CD">
        <w:rPr>
          <w:lang w:val="vi-VN"/>
        </w:rPr>
        <w:tab/>
      </w:r>
      <w:r w:rsidRPr="0081630A">
        <w:rPr>
          <w:lang w:val="vi-VN"/>
        </w:rPr>
        <w:t>C</w:t>
      </w:r>
      <w:r w:rsidR="00B5048D" w:rsidRPr="00A975CD">
        <w:rPr>
          <w:lang w:val="vi-VN"/>
        </w:rPr>
        <w:t>hủ trì, phối hợp với các đơn vị</w:t>
      </w:r>
      <w:r w:rsidRPr="0081630A">
        <w:rPr>
          <w:lang w:val="vi-VN"/>
        </w:rPr>
        <w:t xml:space="preserve"> thuộc,</w:t>
      </w:r>
      <w:r w:rsidR="00B5048D" w:rsidRPr="00A975CD">
        <w:rPr>
          <w:lang w:val="vi-VN"/>
        </w:rPr>
        <w:t xml:space="preserve"> trực thuộc Bộ </w:t>
      </w:r>
      <w:r w:rsidR="00B5048D" w:rsidRPr="004F29A2">
        <w:rPr>
          <w:lang w:val="vi-VN"/>
        </w:rPr>
        <w:t xml:space="preserve">Tài chính </w:t>
      </w:r>
      <w:r w:rsidR="00B5048D" w:rsidRPr="00A975CD">
        <w:rPr>
          <w:lang w:val="vi-VN"/>
        </w:rPr>
        <w:t>giúp</w:t>
      </w:r>
      <w:r w:rsidR="008E0E14" w:rsidRPr="00F9496B">
        <w:rPr>
          <w:lang w:val="vi-VN"/>
        </w:rPr>
        <w:t xml:space="preserve"> Bộ trưởng</w:t>
      </w:r>
      <w:r w:rsidR="00B5048D" w:rsidRPr="00A975CD">
        <w:rPr>
          <w:lang w:val="vi-VN"/>
        </w:rPr>
        <w:t xml:space="preserve"> Bộ </w:t>
      </w:r>
      <w:r w:rsidR="00B5048D" w:rsidRPr="004F29A2">
        <w:rPr>
          <w:lang w:val="vi-VN"/>
        </w:rPr>
        <w:t xml:space="preserve">Tài chính </w:t>
      </w:r>
      <w:r w:rsidR="00B5048D" w:rsidRPr="00A975CD">
        <w:rPr>
          <w:lang w:val="vi-VN"/>
        </w:rPr>
        <w:t>thực hiện thu thập</w:t>
      </w:r>
      <w:r w:rsidR="00B5048D" w:rsidRPr="00280060">
        <w:rPr>
          <w:lang w:val="vi-VN"/>
        </w:rPr>
        <w:t>,</w:t>
      </w:r>
      <w:r w:rsidRPr="0081630A">
        <w:rPr>
          <w:lang w:val="vi-VN"/>
        </w:rPr>
        <w:t xml:space="preserve"> kiểm tra tính pháp lý của các dữ liệu trước khi</w:t>
      </w:r>
      <w:r w:rsidR="00B5048D" w:rsidRPr="00280060">
        <w:rPr>
          <w:lang w:val="vi-VN"/>
        </w:rPr>
        <w:t xml:space="preserve"> cập nhật</w:t>
      </w:r>
      <w:r w:rsidRPr="0081630A">
        <w:rPr>
          <w:lang w:val="vi-VN"/>
        </w:rPr>
        <w:t xml:space="preserve"> và cung cấp</w:t>
      </w:r>
      <w:r w:rsidR="00B5048D" w:rsidRPr="00A975CD">
        <w:rPr>
          <w:lang w:val="vi-VN"/>
        </w:rPr>
        <w:t xml:space="preserve"> dữ liệu về</w:t>
      </w:r>
      <w:r w:rsidR="00B5048D" w:rsidRPr="00280060">
        <w:rPr>
          <w:lang w:val="vi-VN"/>
        </w:rPr>
        <w:t xml:space="preserve"> danh mục điện tử dùng chung; thực hiện phối hợp với các c</w:t>
      </w:r>
      <w:r w:rsidR="00B5048D" w:rsidRPr="00A975CD">
        <w:rPr>
          <w:lang w:val="vi-VN"/>
        </w:rPr>
        <w:t>ơ quan</w:t>
      </w:r>
      <w:r w:rsidR="00B5048D" w:rsidRPr="00280060">
        <w:rPr>
          <w:lang w:val="vi-VN"/>
        </w:rPr>
        <w:t>, đơn vị</w:t>
      </w:r>
      <w:r w:rsidR="00B5048D" w:rsidRPr="00A975CD">
        <w:rPr>
          <w:lang w:val="vi-VN"/>
        </w:rPr>
        <w:t xml:space="preserve"> chuyên môn trực thuộc </w:t>
      </w:r>
      <w:r w:rsidR="00B5048D" w:rsidRPr="002E33C8">
        <w:rPr>
          <w:lang w:val="vi-VN"/>
        </w:rPr>
        <w:t xml:space="preserve">các </w:t>
      </w:r>
      <w:r w:rsidR="00B5048D" w:rsidRPr="00A975CD">
        <w:rPr>
          <w:lang w:val="vi-VN"/>
        </w:rPr>
        <w:t xml:space="preserve">bộ, cơ quan ngang bộ </w:t>
      </w:r>
      <w:r w:rsidR="00B5048D" w:rsidRPr="00280060">
        <w:rPr>
          <w:lang w:val="vi-VN"/>
        </w:rPr>
        <w:t xml:space="preserve">xây dựng </w:t>
      </w:r>
      <w:r w:rsidR="00B5048D" w:rsidRPr="00660509">
        <w:rPr>
          <w:lang w:val="vi-VN"/>
        </w:rPr>
        <w:t>q</w:t>
      </w:r>
      <w:r w:rsidR="00B5048D" w:rsidRPr="008865EC">
        <w:rPr>
          <w:lang w:val="vi-VN"/>
        </w:rPr>
        <w:t xml:space="preserve">uy </w:t>
      </w:r>
      <w:r w:rsidR="00B5048D" w:rsidRPr="004F29A2">
        <w:rPr>
          <w:bCs/>
          <w:color w:val="auto"/>
          <w:lang w:val="vi-VN"/>
        </w:rPr>
        <w:t xml:space="preserve">chế </w:t>
      </w:r>
      <w:r w:rsidR="00B5048D" w:rsidRPr="004F29A2">
        <w:rPr>
          <w:shd w:val="clear" w:color="auto" w:fill="FFFFFF"/>
          <w:lang w:val="vi-VN"/>
        </w:rPr>
        <w:t>phối hợp, chia sẻ,</w:t>
      </w:r>
      <w:r w:rsidR="00B5048D" w:rsidRPr="00D7371C">
        <w:rPr>
          <w:shd w:val="clear" w:color="auto" w:fill="FFFFFF"/>
          <w:lang w:val="vi-VN"/>
        </w:rPr>
        <w:t xml:space="preserve"> kết nối, tích h</w:t>
      </w:r>
      <w:r w:rsidR="00B5048D" w:rsidRPr="004F29A2">
        <w:rPr>
          <w:shd w:val="clear" w:color="auto" w:fill="FFFFFF"/>
          <w:lang w:val="vi-VN"/>
        </w:rPr>
        <w:t>ợ</w:t>
      </w:r>
      <w:r w:rsidR="00B5048D" w:rsidRPr="00D7371C">
        <w:rPr>
          <w:shd w:val="clear" w:color="auto" w:fill="FFFFFF"/>
          <w:lang w:val="vi-VN"/>
        </w:rPr>
        <w:t>p dữ</w:t>
      </w:r>
      <w:r w:rsidR="00B5048D" w:rsidRPr="004F29A2">
        <w:rPr>
          <w:shd w:val="clear" w:color="auto" w:fill="FFFFFF"/>
          <w:lang w:val="vi-VN"/>
        </w:rPr>
        <w:t xml:space="preserve"> </w:t>
      </w:r>
      <w:r w:rsidR="00B5048D" w:rsidRPr="00D7371C">
        <w:rPr>
          <w:shd w:val="clear" w:color="auto" w:fill="FFFFFF"/>
          <w:lang w:val="vi-VN"/>
        </w:rPr>
        <w:t xml:space="preserve">liệu </w:t>
      </w:r>
      <w:r w:rsidR="00B5048D" w:rsidRPr="002E33C8">
        <w:rPr>
          <w:shd w:val="clear" w:color="auto" w:fill="FFFFFF"/>
          <w:lang w:val="vi-VN"/>
        </w:rPr>
        <w:t xml:space="preserve">về </w:t>
      </w:r>
      <w:r w:rsidR="00B5048D" w:rsidRPr="00280060">
        <w:rPr>
          <w:shd w:val="clear" w:color="auto" w:fill="FFFFFF"/>
          <w:lang w:val="vi-VN"/>
        </w:rPr>
        <w:t>danh mục</w:t>
      </w:r>
      <w:r w:rsidR="00B5048D" w:rsidRPr="00850C24">
        <w:rPr>
          <w:shd w:val="clear" w:color="auto" w:fill="FFFFFF"/>
          <w:lang w:val="vi-VN"/>
        </w:rPr>
        <w:t xml:space="preserve"> trình cấp có thẩm quyền </w:t>
      </w:r>
      <w:r w:rsidR="00B5048D" w:rsidRPr="00660509">
        <w:rPr>
          <w:shd w:val="clear" w:color="auto" w:fill="FFFFFF"/>
          <w:lang w:val="vi-VN"/>
        </w:rPr>
        <w:t xml:space="preserve">ban hành </w:t>
      </w:r>
      <w:r w:rsidR="00B5048D">
        <w:rPr>
          <w:shd w:val="clear" w:color="auto" w:fill="FFFFFF"/>
          <w:lang w:val="vi-VN"/>
        </w:rPr>
        <w:t xml:space="preserve">và </w:t>
      </w:r>
      <w:r w:rsidR="00B5048D" w:rsidRPr="00122909">
        <w:rPr>
          <w:shd w:val="clear" w:color="auto" w:fill="FFFFFF"/>
          <w:lang w:val="vi-VN"/>
        </w:rPr>
        <w:t xml:space="preserve">tổ chức </w:t>
      </w:r>
      <w:r w:rsidR="00B5048D" w:rsidRPr="008865EC">
        <w:rPr>
          <w:shd w:val="clear" w:color="auto" w:fill="FFFFFF"/>
          <w:lang w:val="vi-VN"/>
        </w:rPr>
        <w:t xml:space="preserve">triển khai </w:t>
      </w:r>
      <w:r w:rsidR="00B5048D" w:rsidRPr="00850C24">
        <w:rPr>
          <w:shd w:val="clear" w:color="auto" w:fill="FFFFFF"/>
          <w:lang w:val="vi-VN"/>
        </w:rPr>
        <w:t>thực hiện</w:t>
      </w:r>
      <w:r w:rsidR="00B5048D" w:rsidRPr="003417F8">
        <w:rPr>
          <w:lang w:val="vi-VN"/>
        </w:rPr>
        <w:t>;</w:t>
      </w:r>
    </w:p>
    <w:p w:rsidR="00085137" w:rsidRDefault="00B5048D" w:rsidP="006C5FC7">
      <w:pPr>
        <w:tabs>
          <w:tab w:val="left" w:pos="851"/>
        </w:tabs>
        <w:spacing w:before="120" w:after="120" w:line="300" w:lineRule="auto"/>
        <w:ind w:firstLine="567"/>
        <w:jc w:val="both"/>
        <w:rPr>
          <w:lang w:val="vi-VN"/>
        </w:rPr>
      </w:pPr>
      <w:r>
        <w:rPr>
          <w:lang w:val="vi-VN"/>
        </w:rPr>
        <w:t xml:space="preserve">c) </w:t>
      </w:r>
      <w:r w:rsidR="0081630A" w:rsidRPr="0081630A">
        <w:rPr>
          <w:lang w:val="vi-VN"/>
        </w:rPr>
        <w:t>T</w:t>
      </w:r>
      <w:r w:rsidRPr="00FF2A0E">
        <w:rPr>
          <w:lang w:val="vi-VN"/>
        </w:rPr>
        <w:t xml:space="preserve">ổ chức </w:t>
      </w:r>
      <w:r w:rsidRPr="003F11AD">
        <w:rPr>
          <w:lang w:val="vi-VN"/>
        </w:rPr>
        <w:t xml:space="preserve">thực hiện và </w:t>
      </w:r>
      <w:r w:rsidRPr="00FF2A0E">
        <w:rPr>
          <w:lang w:val="vi-VN"/>
        </w:rPr>
        <w:t xml:space="preserve">giám sát thực hiện việc điều chỉnh </w:t>
      </w:r>
      <w:r>
        <w:rPr>
          <w:lang w:val="vi-VN"/>
        </w:rPr>
        <w:t xml:space="preserve">thông tin về </w:t>
      </w:r>
      <w:r w:rsidRPr="00FF2A0E">
        <w:rPr>
          <w:lang w:val="vi-VN"/>
        </w:rPr>
        <w:t xml:space="preserve">danh mục trong </w:t>
      </w:r>
      <w:r w:rsidR="0081630A" w:rsidRPr="0081630A">
        <w:rPr>
          <w:lang w:val="vi-VN"/>
        </w:rPr>
        <w:t>Hệ thống</w:t>
      </w:r>
      <w:r w:rsidRPr="00D675E1">
        <w:rPr>
          <w:lang w:val="vi-VN"/>
        </w:rPr>
        <w:t xml:space="preserve"> Danh mục dùng chung</w:t>
      </w:r>
      <w:r w:rsidR="00A653EA" w:rsidRPr="00F9496B">
        <w:rPr>
          <w:lang w:val="vi-VN"/>
        </w:rPr>
        <w:t>;</w:t>
      </w:r>
    </w:p>
    <w:p w:rsidR="00085137" w:rsidRDefault="00AB3A3A" w:rsidP="006C5FC7">
      <w:pPr>
        <w:tabs>
          <w:tab w:val="left" w:pos="851"/>
        </w:tabs>
        <w:spacing w:before="120" w:after="120" w:line="300" w:lineRule="auto"/>
        <w:ind w:firstLine="567"/>
        <w:jc w:val="both"/>
        <w:rPr>
          <w:lang w:val="vi-VN"/>
        </w:rPr>
      </w:pPr>
      <w:r>
        <w:rPr>
          <w:lang w:val="vi-VN"/>
        </w:rPr>
        <w:t>d)</w:t>
      </w:r>
      <w:r w:rsidRPr="002C6E6C">
        <w:rPr>
          <w:lang w:val="vi-VN"/>
        </w:rPr>
        <w:t xml:space="preserve"> </w:t>
      </w:r>
      <w:r w:rsidR="00933C04" w:rsidRPr="003E0440">
        <w:rPr>
          <w:lang w:val="vi-VN"/>
        </w:rPr>
        <w:t>Đ</w:t>
      </w:r>
      <w:r w:rsidRPr="00531142">
        <w:rPr>
          <w:lang w:val="vi-VN"/>
        </w:rPr>
        <w:t>ảm</w:t>
      </w:r>
      <w:r w:rsidR="00933C04" w:rsidRPr="003E0440">
        <w:rPr>
          <w:lang w:val="vi-VN"/>
        </w:rPr>
        <w:t xml:space="preserve"> bảo</w:t>
      </w:r>
      <w:r w:rsidRPr="00531142">
        <w:rPr>
          <w:lang w:val="vi-VN"/>
        </w:rPr>
        <w:t xml:space="preserve"> an toàn</w:t>
      </w:r>
      <w:r w:rsidRPr="002C6E6C">
        <w:rPr>
          <w:lang w:val="vi-VN"/>
        </w:rPr>
        <w:t xml:space="preserve"> </w:t>
      </w:r>
      <w:r w:rsidRPr="00C3561E">
        <w:rPr>
          <w:lang w:val="vi-VN"/>
        </w:rPr>
        <w:t>Hệ thống</w:t>
      </w:r>
      <w:r w:rsidRPr="00D675E1">
        <w:rPr>
          <w:lang w:val="vi-VN"/>
        </w:rPr>
        <w:t xml:space="preserve"> Danh mục dùng chung</w:t>
      </w:r>
      <w:r w:rsidR="00A653EA" w:rsidRPr="003E0440">
        <w:rPr>
          <w:lang w:val="vi-VN"/>
        </w:rPr>
        <w:t>;</w:t>
      </w:r>
    </w:p>
    <w:p w:rsidR="00085137" w:rsidRPr="00C3561E" w:rsidRDefault="00AB3A3A" w:rsidP="006C5FC7">
      <w:pPr>
        <w:tabs>
          <w:tab w:val="left" w:pos="851"/>
        </w:tabs>
        <w:spacing w:before="120" w:after="120" w:line="300" w:lineRule="auto"/>
        <w:ind w:firstLine="567"/>
        <w:jc w:val="both"/>
        <w:rPr>
          <w:lang w:val="nb-NO"/>
        </w:rPr>
      </w:pPr>
      <w:r>
        <w:rPr>
          <w:lang w:val="nb-NO"/>
        </w:rPr>
        <w:t xml:space="preserve">đ) </w:t>
      </w:r>
      <w:r w:rsidR="003C4DE6">
        <w:rPr>
          <w:lang w:val="nb-NO"/>
        </w:rPr>
        <w:t>T</w:t>
      </w:r>
      <w:r>
        <w:rPr>
          <w:lang w:val="nb-NO"/>
        </w:rPr>
        <w:t>ổ chức xây dựng</w:t>
      </w:r>
      <w:r>
        <w:rPr>
          <w:bCs/>
          <w:lang w:val="nb-NO"/>
        </w:rPr>
        <w:t>, chuẩn hóa và công bố các dịch vụ cung cấp dữ liệu danh mục thuộc phạm vi quản lý của Bộ Tài chính. Cấu trúc dữ liệu được công bố dưới dạng l</w:t>
      </w:r>
      <w:r>
        <w:rPr>
          <w:lang w:val="vi-VN"/>
        </w:rPr>
        <w:t xml:space="preserve">ược đồ XML </w:t>
      </w:r>
      <w:r w:rsidRPr="009B525B">
        <w:rPr>
          <w:lang w:val="vi-VN"/>
        </w:rPr>
        <w:t xml:space="preserve">mô tả </w:t>
      </w:r>
      <w:r w:rsidRPr="00A052C2">
        <w:rPr>
          <w:lang w:val="nb-NO"/>
        </w:rPr>
        <w:t xml:space="preserve">đầy đủ </w:t>
      </w:r>
      <w:r>
        <w:rPr>
          <w:lang w:val="vi-VN"/>
        </w:rPr>
        <w:t xml:space="preserve">cấu trúc dữ liệu </w:t>
      </w:r>
      <w:r w:rsidRPr="00A22B4F">
        <w:rPr>
          <w:lang w:val="nb-NO"/>
        </w:rPr>
        <w:t>cung cấp</w:t>
      </w:r>
      <w:r>
        <w:rPr>
          <w:lang w:val="nb-NO"/>
        </w:rPr>
        <w:t xml:space="preserve"> từ</w:t>
      </w:r>
      <w:r>
        <w:rPr>
          <w:lang w:val="vi-VN"/>
        </w:rPr>
        <w:t xml:space="preserve"> </w:t>
      </w:r>
      <w:r w:rsidR="0081630A" w:rsidRPr="0081630A">
        <w:rPr>
          <w:lang w:val="nb-NO"/>
        </w:rPr>
        <w:t>Hệ thống</w:t>
      </w:r>
      <w:r w:rsidRPr="00D675E1">
        <w:rPr>
          <w:lang w:val="vi-VN"/>
        </w:rPr>
        <w:t xml:space="preserve"> Danh mục dùng chung</w:t>
      </w:r>
      <w:r w:rsidR="000C0A43" w:rsidRPr="00F9496B">
        <w:rPr>
          <w:lang w:val="nb-NO"/>
        </w:rPr>
        <w:t>;</w:t>
      </w:r>
    </w:p>
    <w:p w:rsidR="00085137" w:rsidRDefault="00E64D52" w:rsidP="006C5FC7">
      <w:pPr>
        <w:tabs>
          <w:tab w:val="left" w:pos="851"/>
        </w:tabs>
        <w:spacing w:before="120" w:after="120" w:line="300" w:lineRule="auto"/>
        <w:ind w:firstLine="567"/>
        <w:jc w:val="both"/>
        <w:rPr>
          <w:lang w:val="nb-NO"/>
        </w:rPr>
      </w:pPr>
      <w:r w:rsidRPr="00C3561E">
        <w:rPr>
          <w:lang w:val="nb-NO"/>
        </w:rPr>
        <w:t xml:space="preserve">e) </w:t>
      </w:r>
      <w:r w:rsidR="008654F8" w:rsidRPr="00F9496B">
        <w:rPr>
          <w:lang w:val="nb-NO"/>
        </w:rPr>
        <w:t xml:space="preserve">Chủ trì, phối hợp với các đơn vị liên quan quản lý, </w:t>
      </w:r>
      <w:r w:rsidR="008654F8">
        <w:rPr>
          <w:lang w:val="nb-NO"/>
        </w:rPr>
        <w:t>c</w:t>
      </w:r>
      <w:r w:rsidR="008E0E14" w:rsidRPr="00F9496B">
        <w:rPr>
          <w:lang w:val="nb-NO"/>
        </w:rPr>
        <w:t>ấp quyền</w:t>
      </w:r>
      <w:r w:rsidRPr="00592865">
        <w:rPr>
          <w:lang w:val="vi-VN"/>
        </w:rPr>
        <w:t xml:space="preserve"> </w:t>
      </w:r>
      <w:r w:rsidR="008654F8" w:rsidRPr="008654F8">
        <w:rPr>
          <w:lang w:val="vi-VN"/>
        </w:rPr>
        <w:t xml:space="preserve">truy cập, hỗ trợ các đơn vị </w:t>
      </w:r>
      <w:r w:rsidRPr="00592865">
        <w:rPr>
          <w:lang w:val="vi-VN"/>
        </w:rPr>
        <w:t>khai thác</w:t>
      </w:r>
      <w:r w:rsidR="008654F8" w:rsidRPr="00F9496B">
        <w:rPr>
          <w:lang w:val="nb-NO"/>
        </w:rPr>
        <w:t xml:space="preserve"> </w:t>
      </w:r>
      <w:r w:rsidR="008654F8" w:rsidRPr="008654F8">
        <w:rPr>
          <w:lang w:val="vi-VN"/>
        </w:rPr>
        <w:t>sử dụng</w:t>
      </w:r>
      <w:r w:rsidR="008654F8" w:rsidRPr="00F9496B">
        <w:rPr>
          <w:lang w:val="nb-NO"/>
        </w:rPr>
        <w:t xml:space="preserve"> Hệ thống</w:t>
      </w:r>
      <w:r w:rsidRPr="00592865">
        <w:rPr>
          <w:lang w:val="vi-VN"/>
        </w:rPr>
        <w:t xml:space="preserve"> </w:t>
      </w:r>
      <w:r w:rsidR="00E11069" w:rsidRPr="00A16E14">
        <w:rPr>
          <w:lang w:val="nb-NO"/>
        </w:rPr>
        <w:t>D</w:t>
      </w:r>
      <w:r w:rsidR="00E11069" w:rsidRPr="00592865">
        <w:rPr>
          <w:lang w:val="vi-VN"/>
        </w:rPr>
        <w:t xml:space="preserve">anh </w:t>
      </w:r>
      <w:r w:rsidRPr="00592865">
        <w:rPr>
          <w:lang w:val="vi-VN"/>
        </w:rPr>
        <w:t>mục dùng chung</w:t>
      </w:r>
      <w:r w:rsidR="000C0A43">
        <w:rPr>
          <w:lang w:val="nb-NO"/>
        </w:rPr>
        <w:t>;</w:t>
      </w:r>
    </w:p>
    <w:p w:rsidR="00C32ECD" w:rsidRDefault="00C32ECD" w:rsidP="006C5FC7">
      <w:pPr>
        <w:tabs>
          <w:tab w:val="left" w:pos="851"/>
        </w:tabs>
        <w:spacing w:before="120" w:after="120" w:line="300" w:lineRule="auto"/>
        <w:ind w:firstLine="567"/>
        <w:jc w:val="both"/>
        <w:rPr>
          <w:lang w:val="nb-NO"/>
        </w:rPr>
      </w:pPr>
      <w:r>
        <w:rPr>
          <w:lang w:val="nb-NO"/>
        </w:rPr>
        <w:t>g</w:t>
      </w:r>
      <w:r w:rsidRPr="00B83C1F">
        <w:rPr>
          <w:lang w:val="nb-NO"/>
        </w:rPr>
        <w:t>) Tổ chức</w:t>
      </w:r>
      <w:r>
        <w:rPr>
          <w:lang w:val="nb-NO"/>
        </w:rPr>
        <w:t xml:space="preserve"> các lớp</w:t>
      </w:r>
      <w:r w:rsidRPr="00B83C1F">
        <w:rPr>
          <w:lang w:val="nb-NO"/>
        </w:rPr>
        <w:t xml:space="preserve"> đào tạo, hướng dẫn khai thác sử dụng cho các đơn vị khai thác </w:t>
      </w:r>
      <w:r w:rsidRPr="0081630A">
        <w:rPr>
          <w:lang w:val="vi-VN"/>
        </w:rPr>
        <w:t xml:space="preserve">Hệ thống </w:t>
      </w:r>
      <w:r>
        <w:rPr>
          <w:lang w:val="nb-NO"/>
        </w:rPr>
        <w:t>D</w:t>
      </w:r>
      <w:r w:rsidRPr="00B83C1F">
        <w:rPr>
          <w:lang w:val="nb-NO"/>
        </w:rPr>
        <w:t>anh mục dùng chung</w:t>
      </w:r>
      <w:r w:rsidR="000C0A43">
        <w:rPr>
          <w:lang w:val="nb-NO"/>
        </w:rPr>
        <w:t>;</w:t>
      </w:r>
    </w:p>
    <w:p w:rsidR="009877B3" w:rsidRDefault="00C32ECD" w:rsidP="006C5FC7">
      <w:pPr>
        <w:tabs>
          <w:tab w:val="left" w:pos="851"/>
        </w:tabs>
        <w:spacing w:before="120" w:after="120" w:line="300" w:lineRule="auto"/>
        <w:ind w:firstLine="567"/>
        <w:jc w:val="both"/>
        <w:rPr>
          <w:lang w:val="nb-NO"/>
        </w:rPr>
      </w:pPr>
      <w:r>
        <w:rPr>
          <w:lang w:val="nb-NO"/>
        </w:rPr>
        <w:t>h</w:t>
      </w:r>
      <w:r w:rsidR="00951ABB">
        <w:rPr>
          <w:lang w:val="nb-NO"/>
        </w:rPr>
        <w:t>) T</w:t>
      </w:r>
      <w:r w:rsidR="005C6117" w:rsidRPr="00F9496B">
        <w:rPr>
          <w:lang w:val="nb-NO"/>
        </w:rPr>
        <w:t xml:space="preserve">hu thập, cập nhật dữ liệu danh mục điện tử dùng chung được </w:t>
      </w:r>
      <w:r w:rsidR="005646BA">
        <w:rPr>
          <w:lang w:val="nb-NO"/>
        </w:rPr>
        <w:t xml:space="preserve">phân công </w:t>
      </w:r>
      <w:r w:rsidR="005C6117" w:rsidRPr="00F9496B">
        <w:rPr>
          <w:lang w:val="nb-NO"/>
        </w:rPr>
        <w:t xml:space="preserve">tại Phụ lục </w:t>
      </w:r>
      <w:r w:rsidR="006567FB">
        <w:rPr>
          <w:lang w:val="nb-NO"/>
        </w:rPr>
        <w:t>I</w:t>
      </w:r>
      <w:r w:rsidR="00D3455D">
        <w:rPr>
          <w:lang w:val="nb-NO"/>
        </w:rPr>
        <w:t xml:space="preserve">, Phụ lục </w:t>
      </w:r>
      <w:r w:rsidR="006567FB">
        <w:rPr>
          <w:lang w:val="nb-NO"/>
        </w:rPr>
        <w:t>II</w:t>
      </w:r>
      <w:r w:rsidR="005C6117" w:rsidRPr="00F9496B">
        <w:rPr>
          <w:lang w:val="nb-NO"/>
        </w:rPr>
        <w:t xml:space="preserve"> kèm theo Thông tư này; </w:t>
      </w:r>
      <w:r w:rsidR="00EC2C67">
        <w:rPr>
          <w:lang w:val="nb-NO"/>
        </w:rPr>
        <w:t>Chậm nhất sau 01</w:t>
      </w:r>
      <w:r w:rsidR="005646BA" w:rsidRPr="005646BA">
        <w:rPr>
          <w:lang w:val="nb-NO"/>
        </w:rPr>
        <w:t xml:space="preserve"> ngày làm việc kể từ khi nhận được bằng văn bản hoặc dữ liệu điện tử về danh mục</w:t>
      </w:r>
      <w:r w:rsidR="00EC2C67">
        <w:rPr>
          <w:lang w:val="nb-NO"/>
        </w:rPr>
        <w:t xml:space="preserve"> </w:t>
      </w:r>
      <w:r w:rsidR="003E36F1">
        <w:rPr>
          <w:lang w:val="nb-NO"/>
        </w:rPr>
        <w:t xml:space="preserve">do </w:t>
      </w:r>
      <w:r w:rsidR="005646BA" w:rsidRPr="005646BA">
        <w:rPr>
          <w:lang w:val="nb-NO"/>
        </w:rPr>
        <w:t>các đơn vị cung cấp</w:t>
      </w:r>
      <w:r w:rsidR="003E36F1">
        <w:rPr>
          <w:lang w:val="nb-NO"/>
        </w:rPr>
        <w:t xml:space="preserve"> (văn bản, dữ liệu ban hành hoặc sửa đổi, bổ sung danh mục) </w:t>
      </w:r>
      <w:r w:rsidR="005646BA" w:rsidRPr="005646BA">
        <w:rPr>
          <w:lang w:val="nb-NO"/>
        </w:rPr>
        <w:t xml:space="preserve">phải tổ chức cập nhật vào </w:t>
      </w:r>
      <w:r w:rsidR="00971C3D">
        <w:rPr>
          <w:lang w:val="nb-NO"/>
        </w:rPr>
        <w:t xml:space="preserve">Hệ thống </w:t>
      </w:r>
      <w:r w:rsidR="00E11069">
        <w:rPr>
          <w:lang w:val="nb-NO"/>
        </w:rPr>
        <w:t>D</w:t>
      </w:r>
      <w:r w:rsidR="005646BA" w:rsidRPr="005646BA">
        <w:rPr>
          <w:lang w:val="nb-NO"/>
        </w:rPr>
        <w:t>anh mục dùng chung và đảm bảo cho các đơn vị liên quan có quyền khai thác theo quy định</w:t>
      </w:r>
      <w:r w:rsidR="000C0A43">
        <w:rPr>
          <w:lang w:val="nb-NO"/>
        </w:rPr>
        <w:t>;</w:t>
      </w:r>
    </w:p>
    <w:p w:rsidR="005A167E" w:rsidRPr="00F9496B" w:rsidRDefault="00C32ECD" w:rsidP="006C5FC7">
      <w:pPr>
        <w:tabs>
          <w:tab w:val="left" w:pos="851"/>
        </w:tabs>
        <w:spacing w:before="120" w:after="120" w:line="300" w:lineRule="auto"/>
        <w:ind w:firstLine="567"/>
        <w:jc w:val="both"/>
        <w:rPr>
          <w:lang w:val="nb-NO"/>
        </w:rPr>
      </w:pPr>
      <w:r>
        <w:rPr>
          <w:lang w:val="nb-NO"/>
        </w:rPr>
        <w:lastRenderedPageBreak/>
        <w:t>i</w:t>
      </w:r>
      <w:r w:rsidR="005A167E">
        <w:rPr>
          <w:lang w:val="nb-NO"/>
        </w:rPr>
        <w:t xml:space="preserve">) </w:t>
      </w:r>
      <w:r w:rsidR="005A167E" w:rsidRPr="00F9496B">
        <w:rPr>
          <w:lang w:val="nb-NO"/>
        </w:rPr>
        <w:t xml:space="preserve">Đối với các danh mục </w:t>
      </w:r>
      <w:r w:rsidR="00D95649">
        <w:rPr>
          <w:lang w:val="nb-NO"/>
        </w:rPr>
        <w:t xml:space="preserve">tại Phụ lục I nhưng </w:t>
      </w:r>
      <w:r w:rsidR="005A167E" w:rsidRPr="00F9496B">
        <w:rPr>
          <w:lang w:val="nb-NO"/>
        </w:rPr>
        <w:t>chưa có quy định chính thức</w:t>
      </w:r>
      <w:r w:rsidR="00D95649">
        <w:rPr>
          <w:lang w:val="nb-NO"/>
        </w:rPr>
        <w:t xml:space="preserve"> về cấu trúc mã số</w:t>
      </w:r>
      <w:r w:rsidR="005A167E">
        <w:rPr>
          <w:lang w:val="nb-NO"/>
        </w:rPr>
        <w:t xml:space="preserve">, </w:t>
      </w:r>
      <w:r w:rsidR="005A167E" w:rsidRPr="00F9496B">
        <w:rPr>
          <w:lang w:val="nb-NO"/>
        </w:rPr>
        <w:t xml:space="preserve">Cục Tin học và Thống kê tài chính có trách nhiệm phối hợp với các đơn vị </w:t>
      </w:r>
      <w:r w:rsidR="009B57E5">
        <w:rPr>
          <w:lang w:val="nb-NO"/>
        </w:rPr>
        <w:t>tạo lập</w:t>
      </w:r>
      <w:r w:rsidR="005A167E" w:rsidRPr="00F9496B">
        <w:rPr>
          <w:lang w:val="nb-NO"/>
        </w:rPr>
        <w:t xml:space="preserve"> danh mục và cập nhật vào </w:t>
      </w:r>
      <w:r w:rsidR="005A167E">
        <w:rPr>
          <w:lang w:val="nb-NO"/>
        </w:rPr>
        <w:t xml:space="preserve">Hệ thống </w:t>
      </w:r>
      <w:r w:rsidR="00E11069">
        <w:rPr>
          <w:lang w:val="nb-NO"/>
        </w:rPr>
        <w:t>D</w:t>
      </w:r>
      <w:r w:rsidR="005A167E" w:rsidRPr="00F9496B">
        <w:rPr>
          <w:lang w:val="nb-NO"/>
        </w:rPr>
        <w:t xml:space="preserve">anh mục dùng chung </w:t>
      </w:r>
      <w:r w:rsidR="005A167E">
        <w:rPr>
          <w:lang w:val="nb-NO"/>
        </w:rPr>
        <w:t>theo</w:t>
      </w:r>
      <w:r w:rsidR="005A167E" w:rsidRPr="00F9496B">
        <w:rPr>
          <w:lang w:val="nb-NO"/>
        </w:rPr>
        <w:t xml:space="preserve"> nguyên tắc các danh mục này sử dụng</w:t>
      </w:r>
      <w:r w:rsidR="00F81022">
        <w:rPr>
          <w:lang w:val="nb-NO"/>
        </w:rPr>
        <w:t xml:space="preserve"> lại</w:t>
      </w:r>
      <w:r w:rsidR="005A167E" w:rsidRPr="00F9496B">
        <w:rPr>
          <w:lang w:val="nb-NO"/>
        </w:rPr>
        <w:t xml:space="preserve"> các bộ mã số chuẩn</w:t>
      </w:r>
      <w:r w:rsidR="00F81022">
        <w:rPr>
          <w:lang w:val="nb-NO"/>
        </w:rPr>
        <w:t xml:space="preserve"> đã được quy định về cấu trúc mã số</w:t>
      </w:r>
      <w:r w:rsidR="005A167E" w:rsidRPr="00F9496B">
        <w:rPr>
          <w:lang w:val="nb-NO"/>
        </w:rPr>
        <w:t xml:space="preserve"> </w:t>
      </w:r>
      <w:r w:rsidR="00F81022">
        <w:rPr>
          <w:lang w:val="nb-NO"/>
        </w:rPr>
        <w:t>(</w:t>
      </w:r>
      <w:r w:rsidR="005A167E" w:rsidRPr="00F9496B">
        <w:rPr>
          <w:lang w:val="nb-NO"/>
        </w:rPr>
        <w:t xml:space="preserve">như mã số thuế, mã số </w:t>
      </w:r>
      <w:r w:rsidR="005A167E" w:rsidRPr="00F9496B">
        <w:rPr>
          <w:rFonts w:hint="eastAsia"/>
          <w:lang w:val="nb-NO"/>
        </w:rPr>
        <w:t>đơ</w:t>
      </w:r>
      <w:r w:rsidR="005A167E" w:rsidRPr="00F9496B">
        <w:rPr>
          <w:lang w:val="nb-NO"/>
        </w:rPr>
        <w:t>n vị có quan hệ với ngân sách</w:t>
      </w:r>
      <w:r w:rsidR="00F81022">
        <w:rPr>
          <w:lang w:val="nb-NO"/>
        </w:rPr>
        <w:t>)</w:t>
      </w:r>
      <w:r w:rsidR="005A167E" w:rsidRPr="00F9496B">
        <w:rPr>
          <w:lang w:val="nb-NO"/>
        </w:rPr>
        <w:t xml:space="preserve"> để đảm bảo </w:t>
      </w:r>
      <w:r w:rsidR="00F81022">
        <w:rPr>
          <w:lang w:val="nb-NO"/>
        </w:rPr>
        <w:t>không phát sinh cấu trúc mã số mới</w:t>
      </w:r>
      <w:r w:rsidR="005A167E">
        <w:rPr>
          <w:lang w:val="nb-NO"/>
        </w:rPr>
        <w:t>;</w:t>
      </w:r>
    </w:p>
    <w:p w:rsidR="005646BA" w:rsidRPr="00F9496B" w:rsidRDefault="00F06A33" w:rsidP="006C5FC7">
      <w:pPr>
        <w:tabs>
          <w:tab w:val="left" w:pos="851"/>
        </w:tabs>
        <w:spacing w:before="120" w:after="120" w:line="300" w:lineRule="auto"/>
        <w:ind w:firstLine="567"/>
        <w:jc w:val="both"/>
        <w:rPr>
          <w:bCs/>
          <w:iCs/>
          <w:lang w:val="nb-NO"/>
        </w:rPr>
      </w:pPr>
      <w:r>
        <w:rPr>
          <w:lang w:val="nb-NO"/>
        </w:rPr>
        <w:t>k</w:t>
      </w:r>
      <w:r w:rsidR="005646BA">
        <w:rPr>
          <w:lang w:val="nb-NO"/>
        </w:rPr>
        <w:t xml:space="preserve">) </w:t>
      </w:r>
      <w:r w:rsidR="006F1362" w:rsidRPr="003878A3">
        <w:rPr>
          <w:bCs/>
          <w:iCs/>
          <w:lang w:val="vi-VN"/>
        </w:rPr>
        <w:t xml:space="preserve">Trong quá trình vận hành </w:t>
      </w:r>
      <w:r w:rsidR="006F1362">
        <w:rPr>
          <w:bCs/>
          <w:iCs/>
          <w:lang w:val="vi-VN"/>
        </w:rPr>
        <w:t xml:space="preserve">Hệ thống </w:t>
      </w:r>
      <w:r w:rsidR="006F1362" w:rsidRPr="00F9496B">
        <w:rPr>
          <w:bCs/>
          <w:iCs/>
          <w:lang w:val="vi-VN"/>
        </w:rPr>
        <w:t>D</w:t>
      </w:r>
      <w:r w:rsidR="006F1362" w:rsidRPr="00B83C1F">
        <w:rPr>
          <w:bCs/>
          <w:iCs/>
          <w:lang w:val="vi-VN"/>
        </w:rPr>
        <w:t>anh mục dùng chung</w:t>
      </w:r>
      <w:r w:rsidR="006F1362" w:rsidRPr="003878A3">
        <w:rPr>
          <w:bCs/>
          <w:iCs/>
          <w:lang w:val="vi-VN"/>
        </w:rPr>
        <w:t xml:space="preserve">, </w:t>
      </w:r>
      <w:r w:rsidR="006F1362" w:rsidRPr="00B83C1F">
        <w:rPr>
          <w:bCs/>
          <w:iCs/>
          <w:lang w:val="vi-VN"/>
        </w:rPr>
        <w:t>Cục trưởng Cụ</w:t>
      </w:r>
      <w:r w:rsidR="006F1362">
        <w:rPr>
          <w:bCs/>
          <w:iCs/>
          <w:lang w:val="vi-VN"/>
        </w:rPr>
        <w:t xml:space="preserve">c Tin học và Thống kê tài </w:t>
      </w:r>
      <w:r w:rsidR="006F1362" w:rsidRPr="00F9496B">
        <w:rPr>
          <w:bCs/>
          <w:iCs/>
          <w:lang w:val="vi-VN"/>
        </w:rPr>
        <w:t>chính</w:t>
      </w:r>
      <w:r w:rsidR="006F1362" w:rsidRPr="00B83C1F">
        <w:rPr>
          <w:bCs/>
          <w:iCs/>
          <w:lang w:val="vi-VN"/>
        </w:rPr>
        <w:t xml:space="preserve"> </w:t>
      </w:r>
      <w:r w:rsidR="003E0440">
        <w:rPr>
          <w:bCs/>
          <w:iCs/>
          <w:lang w:val="nb-NO"/>
        </w:rPr>
        <w:t>b</w:t>
      </w:r>
      <w:r w:rsidR="003E0440" w:rsidRPr="003E0440">
        <w:rPr>
          <w:bCs/>
          <w:iCs/>
          <w:lang w:val="nb-NO"/>
        </w:rPr>
        <w:t>áo</w:t>
      </w:r>
      <w:r w:rsidR="003E0440">
        <w:rPr>
          <w:bCs/>
          <w:iCs/>
          <w:lang w:val="nb-NO"/>
        </w:rPr>
        <w:t xml:space="preserve"> c</w:t>
      </w:r>
      <w:r w:rsidR="003E0440" w:rsidRPr="003E0440">
        <w:rPr>
          <w:bCs/>
          <w:iCs/>
          <w:lang w:val="nb-NO"/>
        </w:rPr>
        <w:t>áo</w:t>
      </w:r>
      <w:r w:rsidR="003E0440">
        <w:rPr>
          <w:bCs/>
          <w:iCs/>
          <w:lang w:val="nb-NO"/>
        </w:rPr>
        <w:t xml:space="preserve"> B</w:t>
      </w:r>
      <w:r w:rsidR="003E0440" w:rsidRPr="003E0440">
        <w:rPr>
          <w:bCs/>
          <w:iCs/>
          <w:lang w:val="nb-NO"/>
        </w:rPr>
        <w:t>ộ</w:t>
      </w:r>
      <w:r w:rsidR="003E0440">
        <w:rPr>
          <w:bCs/>
          <w:iCs/>
          <w:lang w:val="nb-NO"/>
        </w:rPr>
        <w:t xml:space="preserve"> trư</w:t>
      </w:r>
      <w:r w:rsidR="003E0440" w:rsidRPr="003E0440">
        <w:rPr>
          <w:bCs/>
          <w:iCs/>
          <w:lang w:val="nb-NO"/>
        </w:rPr>
        <w:t>ởng</w:t>
      </w:r>
      <w:r w:rsidR="003E0440">
        <w:rPr>
          <w:bCs/>
          <w:iCs/>
          <w:lang w:val="nb-NO"/>
        </w:rPr>
        <w:t xml:space="preserve"> B</w:t>
      </w:r>
      <w:r w:rsidR="003E0440" w:rsidRPr="003E0440">
        <w:rPr>
          <w:bCs/>
          <w:iCs/>
          <w:lang w:val="nb-NO"/>
        </w:rPr>
        <w:t>ộ</w:t>
      </w:r>
      <w:r w:rsidR="003E0440">
        <w:rPr>
          <w:bCs/>
          <w:iCs/>
          <w:lang w:val="nb-NO"/>
        </w:rPr>
        <w:t xml:space="preserve"> T</w:t>
      </w:r>
      <w:r w:rsidR="003E0440" w:rsidRPr="003E0440">
        <w:rPr>
          <w:bCs/>
          <w:iCs/>
          <w:lang w:val="nb-NO"/>
        </w:rPr>
        <w:t>ài</w:t>
      </w:r>
      <w:r w:rsidR="003E0440">
        <w:rPr>
          <w:bCs/>
          <w:iCs/>
          <w:lang w:val="nb-NO"/>
        </w:rPr>
        <w:t xml:space="preserve"> ch</w:t>
      </w:r>
      <w:r w:rsidR="003E0440" w:rsidRPr="003E0440">
        <w:rPr>
          <w:bCs/>
          <w:iCs/>
          <w:lang w:val="nb-NO"/>
        </w:rPr>
        <w:t>ính</w:t>
      </w:r>
      <w:r w:rsidR="003E0440">
        <w:rPr>
          <w:bCs/>
          <w:iCs/>
          <w:lang w:val="nb-NO"/>
        </w:rPr>
        <w:t xml:space="preserve"> </w:t>
      </w:r>
      <w:r w:rsidR="006F1362" w:rsidRPr="00F9496B">
        <w:rPr>
          <w:bCs/>
          <w:iCs/>
          <w:lang w:val="vi-VN"/>
        </w:rPr>
        <w:t xml:space="preserve">quy định </w:t>
      </w:r>
      <w:r w:rsidR="006F1362" w:rsidRPr="003878A3">
        <w:rPr>
          <w:bCs/>
          <w:iCs/>
          <w:lang w:val="vi-VN"/>
        </w:rPr>
        <w:t>bổ sung, sửa đổi</w:t>
      </w:r>
      <w:r w:rsidR="00A54D48" w:rsidRPr="009E1974">
        <w:rPr>
          <w:bCs/>
          <w:iCs/>
          <w:lang w:val="nb-NO"/>
        </w:rPr>
        <w:t>, thay th</w:t>
      </w:r>
      <w:r w:rsidR="00A54D48" w:rsidRPr="00A54D48">
        <w:rPr>
          <w:bCs/>
          <w:iCs/>
          <w:lang w:val="nb-NO"/>
        </w:rPr>
        <w:t>ế</w:t>
      </w:r>
      <w:r w:rsidR="006F1362" w:rsidRPr="003878A3">
        <w:rPr>
          <w:bCs/>
          <w:iCs/>
          <w:lang w:val="vi-VN"/>
        </w:rPr>
        <w:t xml:space="preserve"> </w:t>
      </w:r>
      <w:r w:rsidR="006F1362" w:rsidRPr="00F9496B">
        <w:rPr>
          <w:bCs/>
          <w:iCs/>
          <w:lang w:val="vi-VN"/>
        </w:rPr>
        <w:t xml:space="preserve">danh mục dùng chung </w:t>
      </w:r>
      <w:r w:rsidR="006F1362" w:rsidRPr="00F9496B">
        <w:rPr>
          <w:bCs/>
          <w:iCs/>
          <w:lang w:val="nb-NO"/>
        </w:rPr>
        <w:t xml:space="preserve">đảm bảo </w:t>
      </w:r>
      <w:r w:rsidR="006F1362" w:rsidRPr="003878A3">
        <w:rPr>
          <w:bCs/>
          <w:iCs/>
          <w:lang w:val="vi-VN"/>
        </w:rPr>
        <w:t xml:space="preserve">phù hợp với yêu cầu quản lý, </w:t>
      </w:r>
      <w:r w:rsidR="006F1362" w:rsidRPr="00F9496B">
        <w:rPr>
          <w:bCs/>
          <w:iCs/>
          <w:lang w:val="nb-NO"/>
        </w:rPr>
        <w:t>kịp thời</w:t>
      </w:r>
      <w:r w:rsidR="006F1362">
        <w:rPr>
          <w:bCs/>
          <w:iCs/>
          <w:lang w:val="nb-NO"/>
        </w:rPr>
        <w:t xml:space="preserve"> áp dụng</w:t>
      </w:r>
      <w:r w:rsidR="006F1362" w:rsidRPr="00F9496B">
        <w:rPr>
          <w:bCs/>
          <w:iCs/>
          <w:lang w:val="nb-NO"/>
        </w:rPr>
        <w:t xml:space="preserve"> </w:t>
      </w:r>
      <w:r w:rsidR="002A3F3A">
        <w:rPr>
          <w:bCs/>
          <w:iCs/>
          <w:lang w:val="nb-NO"/>
        </w:rPr>
        <w:t>v</w:t>
      </w:r>
      <w:r w:rsidR="002A3F3A" w:rsidRPr="002A3F3A">
        <w:rPr>
          <w:bCs/>
          <w:iCs/>
          <w:lang w:val="nb-NO"/>
        </w:rPr>
        <w:t>ào</w:t>
      </w:r>
      <w:r w:rsidR="002A3F3A">
        <w:rPr>
          <w:bCs/>
          <w:iCs/>
          <w:lang w:val="nb-NO"/>
        </w:rPr>
        <w:t xml:space="preserve"> </w:t>
      </w:r>
      <w:r w:rsidR="006F1362">
        <w:rPr>
          <w:bCs/>
          <w:iCs/>
          <w:lang w:val="nb-NO"/>
        </w:rPr>
        <w:t xml:space="preserve">các </w:t>
      </w:r>
      <w:r w:rsidR="006F1362">
        <w:rPr>
          <w:bCs/>
          <w:iCs/>
          <w:lang w:val="vi-VN"/>
        </w:rPr>
        <w:t xml:space="preserve">quy trình nghiệp vụ </w:t>
      </w:r>
      <w:r w:rsidR="006F1362" w:rsidRPr="006F1362">
        <w:rPr>
          <w:bCs/>
          <w:iCs/>
          <w:lang w:val="nb-NO"/>
        </w:rPr>
        <w:t xml:space="preserve">ứng dụng </w:t>
      </w:r>
      <w:r w:rsidR="006F1362">
        <w:rPr>
          <w:bCs/>
          <w:iCs/>
          <w:lang w:val="nb-NO"/>
        </w:rPr>
        <w:t>c</w:t>
      </w:r>
      <w:r w:rsidR="006F1362" w:rsidRPr="00F9496B">
        <w:rPr>
          <w:bCs/>
          <w:iCs/>
          <w:lang w:val="nb-NO"/>
        </w:rPr>
        <w:t xml:space="preserve">ông nghệ thông tin </w:t>
      </w:r>
      <w:r w:rsidR="006F1362">
        <w:rPr>
          <w:bCs/>
          <w:iCs/>
          <w:lang w:val="vi-VN"/>
        </w:rPr>
        <w:t>trong lĩnh vực Tài chính</w:t>
      </w:r>
      <w:r w:rsidR="006F1362" w:rsidRPr="003878A3">
        <w:rPr>
          <w:bCs/>
          <w:iCs/>
          <w:lang w:val="vi-VN"/>
        </w:rPr>
        <w:t>.</w:t>
      </w:r>
      <w:r w:rsidR="006F1362" w:rsidRPr="00F9496B">
        <w:rPr>
          <w:bCs/>
          <w:iCs/>
          <w:lang w:val="nb-NO"/>
        </w:rPr>
        <w:t xml:space="preserve"> </w:t>
      </w:r>
      <w:r w:rsidR="005646BA" w:rsidRPr="00F9496B">
        <w:rPr>
          <w:bCs/>
          <w:iCs/>
          <w:lang w:val="vi-VN"/>
        </w:rPr>
        <w:t xml:space="preserve">Định kỳ </w:t>
      </w:r>
      <w:r w:rsidR="003E0440" w:rsidRPr="00DB2344">
        <w:rPr>
          <w:bCs/>
          <w:iCs/>
        </w:rPr>
        <w:t>ki</w:t>
      </w:r>
      <w:r w:rsidR="003E0440" w:rsidRPr="003E0440">
        <w:rPr>
          <w:bCs/>
          <w:iCs/>
          <w:lang w:val="nb-NO"/>
        </w:rPr>
        <w:t>ểm</w:t>
      </w:r>
      <w:r w:rsidR="003E0440">
        <w:rPr>
          <w:bCs/>
          <w:iCs/>
          <w:lang w:val="nb-NO"/>
        </w:rPr>
        <w:t xml:space="preserve"> tra, </w:t>
      </w:r>
      <w:r w:rsidR="005646BA" w:rsidRPr="00F9496B">
        <w:rPr>
          <w:bCs/>
          <w:iCs/>
          <w:lang w:val="vi-VN"/>
        </w:rPr>
        <w:t>báo cáo Bộ trưởng Bộ Tài chính về việc tổ chức thực hiện của các đơn vị thuộc, trực thuộc Bộ Tài chính</w:t>
      </w:r>
      <w:r w:rsidR="000C0A43" w:rsidRPr="00F9496B">
        <w:rPr>
          <w:bCs/>
          <w:iCs/>
          <w:lang w:val="nb-NO"/>
        </w:rPr>
        <w:t>;</w:t>
      </w:r>
    </w:p>
    <w:p w:rsidR="008D38FC" w:rsidRPr="008A69D3" w:rsidRDefault="008D38FC" w:rsidP="006C5FC7">
      <w:pPr>
        <w:tabs>
          <w:tab w:val="left" w:pos="851"/>
        </w:tabs>
        <w:spacing w:before="120" w:after="120" w:line="300" w:lineRule="auto"/>
        <w:ind w:firstLine="567"/>
        <w:jc w:val="both"/>
        <w:rPr>
          <w:lang w:val="nb-NO"/>
        </w:rPr>
      </w:pPr>
      <w:r w:rsidRPr="00F9496B">
        <w:rPr>
          <w:bCs/>
          <w:iCs/>
          <w:lang w:val="nb-NO"/>
        </w:rPr>
        <w:t xml:space="preserve">l) Nghiên cứu, xây dựng và trình Bộ trưởng Bộ Tài chính </w:t>
      </w:r>
      <w:r w:rsidR="00DE15C7" w:rsidRPr="00F9496B">
        <w:rPr>
          <w:lang w:val="nb-NO"/>
        </w:rPr>
        <w:t xml:space="preserve">ban hành Quy chế quản lý, khai thác, bảo vệ và duy trì </w:t>
      </w:r>
      <w:r w:rsidRPr="00F9496B">
        <w:rPr>
          <w:bCs/>
          <w:iCs/>
          <w:lang w:val="nb-NO"/>
        </w:rPr>
        <w:t xml:space="preserve">Hệ thống </w:t>
      </w:r>
      <w:r w:rsidR="00DE15C7" w:rsidRPr="00F9496B">
        <w:rPr>
          <w:bCs/>
          <w:iCs/>
          <w:lang w:val="nb-NO"/>
        </w:rPr>
        <w:t>D</w:t>
      </w:r>
      <w:r w:rsidRPr="00F9496B">
        <w:rPr>
          <w:bCs/>
          <w:iCs/>
          <w:lang w:val="nb-NO"/>
        </w:rPr>
        <w:t>anh mục</w:t>
      </w:r>
      <w:r w:rsidR="00DE15C7" w:rsidRPr="00F9496B">
        <w:rPr>
          <w:bCs/>
          <w:iCs/>
          <w:lang w:val="nb-NO"/>
        </w:rPr>
        <w:t xml:space="preserve"> dùng chung.</w:t>
      </w:r>
      <w:r w:rsidRPr="00F9496B">
        <w:rPr>
          <w:bCs/>
          <w:iCs/>
          <w:lang w:val="nb-NO"/>
        </w:rPr>
        <w:t xml:space="preserve"> </w:t>
      </w:r>
    </w:p>
    <w:p w:rsidR="00085137" w:rsidRPr="00C3561E" w:rsidRDefault="00D344A3" w:rsidP="006C5FC7">
      <w:pPr>
        <w:tabs>
          <w:tab w:val="left" w:pos="851"/>
        </w:tabs>
        <w:spacing w:before="120" w:after="120" w:line="300" w:lineRule="auto"/>
        <w:ind w:firstLine="567"/>
        <w:jc w:val="both"/>
        <w:rPr>
          <w:lang w:val="nb-NO"/>
        </w:rPr>
      </w:pPr>
      <w:r>
        <w:rPr>
          <w:lang w:val="vi-VN"/>
        </w:rPr>
        <w:t xml:space="preserve">2. </w:t>
      </w:r>
      <w:r w:rsidR="00C40164" w:rsidRPr="00C3561E">
        <w:rPr>
          <w:lang w:val="nb-NO"/>
        </w:rPr>
        <w:t>Nhiệm vụ, quyền hạn</w:t>
      </w:r>
      <w:r w:rsidR="0081630A" w:rsidRPr="0081630A">
        <w:rPr>
          <w:lang w:val="nb-NO"/>
        </w:rPr>
        <w:t xml:space="preserve"> của các đơn vị</w:t>
      </w:r>
      <w:r w:rsidR="00CF051D">
        <w:rPr>
          <w:lang w:val="nb-NO"/>
        </w:rPr>
        <w:t xml:space="preserve"> </w:t>
      </w:r>
      <w:r w:rsidR="00CF051D">
        <w:rPr>
          <w:lang w:val="pt-BR"/>
        </w:rPr>
        <w:t>có hoạt động liên quan đến xây dựng, cập nhật, khai thác</w:t>
      </w:r>
      <w:r w:rsidR="00CF051D" w:rsidRPr="00184399">
        <w:rPr>
          <w:lang w:val="pt-BR"/>
        </w:rPr>
        <w:t xml:space="preserve"> </w:t>
      </w:r>
      <w:r w:rsidR="00CF051D">
        <w:rPr>
          <w:lang w:val="pt-BR"/>
        </w:rPr>
        <w:t xml:space="preserve">và sử dụng Hệ thống </w:t>
      </w:r>
      <w:r w:rsidR="00CF051D" w:rsidRPr="008B7D4F">
        <w:rPr>
          <w:bCs/>
          <w:iCs/>
          <w:lang w:val="vi-VN"/>
        </w:rPr>
        <w:t>Danh mục dùng chung</w:t>
      </w:r>
      <w:r w:rsidR="0081630A" w:rsidRPr="0081630A">
        <w:rPr>
          <w:lang w:val="nb-NO"/>
        </w:rPr>
        <w:t xml:space="preserve"> thuộc, trực thuộc Bộ Tài chính</w:t>
      </w:r>
      <w:r w:rsidR="00C40164" w:rsidRPr="00C3561E">
        <w:rPr>
          <w:lang w:val="nb-NO"/>
        </w:rPr>
        <w:t>:</w:t>
      </w:r>
    </w:p>
    <w:p w:rsidR="00085137" w:rsidRDefault="0081630A" w:rsidP="006C5FC7">
      <w:pPr>
        <w:tabs>
          <w:tab w:val="left" w:pos="851"/>
        </w:tabs>
        <w:spacing w:before="120" w:after="120" w:line="300" w:lineRule="auto"/>
        <w:ind w:firstLine="567"/>
        <w:jc w:val="both"/>
        <w:rPr>
          <w:lang w:val="vi-VN"/>
        </w:rPr>
      </w:pPr>
      <w:r w:rsidRPr="0081630A">
        <w:rPr>
          <w:bCs/>
          <w:color w:val="auto"/>
          <w:lang w:val="vi-VN"/>
        </w:rPr>
        <w:t>a)</w:t>
      </w:r>
      <w:r w:rsidR="00D031B9" w:rsidRPr="005B3793">
        <w:rPr>
          <w:bCs/>
          <w:color w:val="auto"/>
          <w:lang w:val="vi-VN"/>
        </w:rPr>
        <w:t xml:space="preserve"> </w:t>
      </w:r>
      <w:r w:rsidRPr="0081630A">
        <w:rPr>
          <w:bCs/>
          <w:color w:val="auto"/>
          <w:lang w:val="vi-VN"/>
        </w:rPr>
        <w:t>P</w:t>
      </w:r>
      <w:r w:rsidR="00D031B9" w:rsidRPr="005B3793">
        <w:rPr>
          <w:bCs/>
          <w:color w:val="auto"/>
          <w:lang w:val="vi-VN"/>
        </w:rPr>
        <w:t xml:space="preserve">hối hợp với Cục Tin học và Thống kê tài chính tổ chức xây dựng, phát </w:t>
      </w:r>
      <w:r w:rsidR="00D031B9">
        <w:rPr>
          <w:bCs/>
          <w:color w:val="auto"/>
          <w:lang w:val="vi-VN"/>
        </w:rPr>
        <w:t>triển</w:t>
      </w:r>
      <w:r w:rsidR="00D031B9" w:rsidRPr="005B3793">
        <w:rPr>
          <w:bCs/>
          <w:color w:val="auto"/>
          <w:lang w:val="vi-VN"/>
        </w:rPr>
        <w:t xml:space="preserve">, duy trì </w:t>
      </w:r>
      <w:r w:rsidR="00D031B9">
        <w:rPr>
          <w:bCs/>
          <w:color w:val="auto"/>
          <w:lang w:val="vi-VN"/>
        </w:rPr>
        <w:t>sử dụng th</w:t>
      </w:r>
      <w:r w:rsidR="00D031B9" w:rsidRPr="003132ED">
        <w:rPr>
          <w:bCs/>
          <w:color w:val="auto"/>
          <w:lang w:val="vi-VN"/>
        </w:rPr>
        <w:t>ố</w:t>
      </w:r>
      <w:r w:rsidR="00D031B9" w:rsidRPr="00C63B32">
        <w:rPr>
          <w:bCs/>
          <w:color w:val="auto"/>
          <w:lang w:val="vi-VN"/>
        </w:rPr>
        <w:t>ng nhất</w:t>
      </w:r>
      <w:r w:rsidR="00D031B9" w:rsidRPr="005B3793">
        <w:rPr>
          <w:bCs/>
          <w:color w:val="auto"/>
          <w:lang w:val="vi-VN"/>
        </w:rPr>
        <w:t xml:space="preserve"> </w:t>
      </w:r>
      <w:r w:rsidRPr="0081630A">
        <w:rPr>
          <w:lang w:val="vi-VN"/>
        </w:rPr>
        <w:t>Hệ thống</w:t>
      </w:r>
      <w:r w:rsidR="00D031B9" w:rsidRPr="00D675E1">
        <w:rPr>
          <w:lang w:val="vi-VN"/>
        </w:rPr>
        <w:t xml:space="preserve"> Danh mục dùng chung</w:t>
      </w:r>
      <w:r w:rsidR="000C0A43" w:rsidRPr="00F9496B">
        <w:rPr>
          <w:bCs/>
          <w:color w:val="auto"/>
          <w:lang w:val="nb-NO"/>
        </w:rPr>
        <w:t>;</w:t>
      </w:r>
    </w:p>
    <w:p w:rsidR="00085137" w:rsidRDefault="0081630A" w:rsidP="006C5FC7">
      <w:pPr>
        <w:tabs>
          <w:tab w:val="left" w:pos="851"/>
        </w:tabs>
        <w:spacing w:before="120" w:after="120" w:line="300" w:lineRule="auto"/>
        <w:ind w:firstLine="567"/>
        <w:jc w:val="both"/>
        <w:rPr>
          <w:lang w:val="vi-VN"/>
        </w:rPr>
      </w:pPr>
      <w:r w:rsidRPr="0081630A">
        <w:rPr>
          <w:lang w:val="vi-VN"/>
        </w:rPr>
        <w:t>b</w:t>
      </w:r>
      <w:r w:rsidR="00B5048D" w:rsidRPr="00E752BB">
        <w:rPr>
          <w:lang w:val="vi-VN"/>
        </w:rPr>
        <w:t>)</w:t>
      </w:r>
      <w:r w:rsidR="00B5048D" w:rsidRPr="00280060">
        <w:rPr>
          <w:lang w:val="vi-VN"/>
        </w:rPr>
        <w:t xml:space="preserve"> </w:t>
      </w:r>
      <w:r w:rsidRPr="0081630A">
        <w:rPr>
          <w:lang w:val="vi-VN"/>
        </w:rPr>
        <w:t>T</w:t>
      </w:r>
      <w:r w:rsidR="00B5048D" w:rsidRPr="00280060">
        <w:rPr>
          <w:lang w:val="vi-VN"/>
        </w:rPr>
        <w:t xml:space="preserve">hu thập, </w:t>
      </w:r>
      <w:r w:rsidR="00B5048D">
        <w:rPr>
          <w:lang w:val="vi-VN"/>
        </w:rPr>
        <w:t xml:space="preserve">cập nhật </w:t>
      </w:r>
      <w:r w:rsidR="00B5048D" w:rsidRPr="00280060">
        <w:rPr>
          <w:lang w:val="vi-VN"/>
        </w:rPr>
        <w:t>dữ liệu</w:t>
      </w:r>
      <w:r w:rsidR="00B5048D" w:rsidRPr="00660509">
        <w:rPr>
          <w:lang w:val="vi-VN"/>
        </w:rPr>
        <w:t xml:space="preserve"> </w:t>
      </w:r>
      <w:r w:rsidR="00B5048D" w:rsidRPr="00280060">
        <w:rPr>
          <w:lang w:val="vi-VN"/>
        </w:rPr>
        <w:t xml:space="preserve">danh mục thuộc phạm vi quản lý nhà nước của đơn vị </w:t>
      </w:r>
      <w:r w:rsidR="00B5048D" w:rsidRPr="00951EFB">
        <w:rPr>
          <w:lang w:val="vi-VN"/>
        </w:rPr>
        <w:t xml:space="preserve">vào </w:t>
      </w:r>
      <w:r w:rsidRPr="0081630A">
        <w:rPr>
          <w:lang w:val="vi-VN"/>
        </w:rPr>
        <w:t>Hệ thống</w:t>
      </w:r>
      <w:r w:rsidR="00B5048D" w:rsidRPr="00D675E1">
        <w:rPr>
          <w:lang w:val="vi-VN"/>
        </w:rPr>
        <w:t xml:space="preserve"> Danh mục dùng chung</w:t>
      </w:r>
      <w:r w:rsidR="00B5048D">
        <w:rPr>
          <w:lang w:val="vi-VN"/>
        </w:rPr>
        <w:t>.</w:t>
      </w:r>
      <w:r w:rsidR="00B5048D" w:rsidRPr="005B3793">
        <w:rPr>
          <w:lang w:val="vi-VN"/>
        </w:rPr>
        <w:t xml:space="preserve"> </w:t>
      </w:r>
      <w:r w:rsidR="00B5048D" w:rsidRPr="002E33C8">
        <w:rPr>
          <w:lang w:val="vi-VN"/>
        </w:rPr>
        <w:t xml:space="preserve">Trách nhiệm thu thập, cập nhật dữ liệu </w:t>
      </w:r>
      <w:r w:rsidR="009022AD" w:rsidRPr="00A16E14">
        <w:rPr>
          <w:lang w:val="vi-VN"/>
        </w:rPr>
        <w:t>d</w:t>
      </w:r>
      <w:r w:rsidR="00B5048D" w:rsidRPr="002E33C8">
        <w:rPr>
          <w:lang w:val="vi-VN"/>
        </w:rPr>
        <w:t xml:space="preserve">anh mục điện tử dùng chung được </w:t>
      </w:r>
      <w:r w:rsidR="00B5048D">
        <w:rPr>
          <w:lang w:val="vi-VN"/>
        </w:rPr>
        <w:t>quy định t</w:t>
      </w:r>
      <w:r w:rsidR="00B5048D" w:rsidRPr="002E33C8">
        <w:rPr>
          <w:lang w:val="vi-VN"/>
        </w:rPr>
        <w:t>ại</w:t>
      </w:r>
      <w:r w:rsidR="00B5048D" w:rsidRPr="00280060">
        <w:rPr>
          <w:lang w:val="vi-VN"/>
        </w:rPr>
        <w:t xml:space="preserve"> Phụ lục </w:t>
      </w:r>
      <w:r w:rsidR="006567FB" w:rsidRPr="00721745">
        <w:rPr>
          <w:lang w:val="vi-VN"/>
        </w:rPr>
        <w:t>I</w:t>
      </w:r>
      <w:r w:rsidR="00B5048D" w:rsidRPr="00280060">
        <w:rPr>
          <w:lang w:val="vi-VN"/>
        </w:rPr>
        <w:t xml:space="preserve"> kèm theo Thông tư này</w:t>
      </w:r>
      <w:r w:rsidR="00B5048D" w:rsidRPr="00EE1827">
        <w:rPr>
          <w:lang w:val="vi-VN"/>
        </w:rPr>
        <w:t>;</w:t>
      </w:r>
    </w:p>
    <w:p w:rsidR="00085137" w:rsidRDefault="003C4DE6" w:rsidP="006C5FC7">
      <w:pPr>
        <w:tabs>
          <w:tab w:val="left" w:pos="851"/>
        </w:tabs>
        <w:spacing w:before="120" w:after="120" w:line="300" w:lineRule="auto"/>
        <w:ind w:firstLine="567"/>
        <w:jc w:val="both"/>
        <w:rPr>
          <w:color w:val="auto"/>
          <w:lang w:val="vi-VN"/>
        </w:rPr>
      </w:pPr>
      <w:r w:rsidRPr="00F9496B">
        <w:rPr>
          <w:color w:val="auto"/>
          <w:lang w:val="vi-VN"/>
        </w:rPr>
        <w:t>c</w:t>
      </w:r>
      <w:r w:rsidR="0081630A" w:rsidRPr="0081630A">
        <w:rPr>
          <w:color w:val="auto"/>
          <w:lang w:val="vi-VN"/>
        </w:rPr>
        <w:t xml:space="preserve">) Các đơn vị thuộc, trực thuộc Bộ Tài chính khi được giao nhiệm vụ xây dựng, phát triển các phần mềm ứng dụng, hệ thống thông tin, </w:t>
      </w:r>
      <w:r w:rsidR="009022AD" w:rsidRPr="00A16E14">
        <w:rPr>
          <w:color w:val="auto"/>
          <w:lang w:val="vi-VN"/>
        </w:rPr>
        <w:t>c</w:t>
      </w:r>
      <w:r w:rsidR="0081630A" w:rsidRPr="0081630A">
        <w:rPr>
          <w:color w:val="auto"/>
          <w:lang w:val="vi-VN"/>
        </w:rPr>
        <w:t>ơ sở dữ liệu chuyên ngành, Cơ sở dữ liệu quốc gia về Tài chính có trách nhiệm:</w:t>
      </w:r>
    </w:p>
    <w:p w:rsidR="00085137" w:rsidRDefault="0081630A" w:rsidP="006C5FC7">
      <w:pPr>
        <w:tabs>
          <w:tab w:val="left" w:pos="851"/>
        </w:tabs>
        <w:spacing w:before="120" w:after="120" w:line="300" w:lineRule="auto"/>
        <w:ind w:firstLine="567"/>
        <w:jc w:val="both"/>
        <w:rPr>
          <w:bCs/>
          <w:lang w:val="nb-NO"/>
        </w:rPr>
      </w:pPr>
      <w:r w:rsidRPr="0081630A">
        <w:rPr>
          <w:color w:val="auto"/>
          <w:lang w:val="vi-VN"/>
        </w:rPr>
        <w:t xml:space="preserve">- Khảo sát xác định đầy đủ các thuộc tính của các bảng danh mục trong hệ thống, phân tích, xác định các bảng danh mục sử dụng thống nhất </w:t>
      </w:r>
      <w:r w:rsidR="00AB3A3A">
        <w:rPr>
          <w:bCs/>
          <w:lang w:val="nb-NO"/>
        </w:rPr>
        <w:t xml:space="preserve">từ </w:t>
      </w:r>
      <w:r w:rsidRPr="0081630A">
        <w:rPr>
          <w:lang w:val="vi-VN"/>
        </w:rPr>
        <w:t>Hệ thống</w:t>
      </w:r>
      <w:r w:rsidR="00AB3A3A" w:rsidRPr="00D675E1">
        <w:rPr>
          <w:lang w:val="vi-VN"/>
        </w:rPr>
        <w:t xml:space="preserve"> Danh mục dùng chung</w:t>
      </w:r>
      <w:r w:rsidR="00AB3A3A">
        <w:rPr>
          <w:bCs/>
          <w:lang w:val="nb-NO"/>
        </w:rPr>
        <w:t>;</w:t>
      </w:r>
    </w:p>
    <w:p w:rsidR="00085137" w:rsidRDefault="00AB3A3A" w:rsidP="006C5FC7">
      <w:pPr>
        <w:tabs>
          <w:tab w:val="left" w:pos="851"/>
        </w:tabs>
        <w:spacing w:before="120" w:after="120" w:line="300" w:lineRule="auto"/>
        <w:ind w:firstLine="567"/>
        <w:jc w:val="both"/>
        <w:rPr>
          <w:bCs/>
          <w:lang w:val="nb-NO"/>
        </w:rPr>
      </w:pPr>
      <w:r>
        <w:rPr>
          <w:bCs/>
          <w:lang w:val="nb-NO"/>
        </w:rPr>
        <w:t xml:space="preserve">- </w:t>
      </w:r>
      <w:r w:rsidRPr="00201523">
        <w:rPr>
          <w:color w:val="auto"/>
          <w:lang w:val="nb-NO"/>
        </w:rPr>
        <w:t>Phân tích, thiết kế kiến trúc dữ liệu của hệ thống</w:t>
      </w:r>
      <w:r>
        <w:rPr>
          <w:color w:val="auto"/>
          <w:lang w:val="nb-NO"/>
        </w:rPr>
        <w:t xml:space="preserve">, kiến trúc trao đổi, tích hợp dữ liệu danh mục với </w:t>
      </w:r>
      <w:r w:rsidR="0081630A" w:rsidRPr="0081630A">
        <w:rPr>
          <w:lang w:val="nb-NO"/>
        </w:rPr>
        <w:t>Hệ thống</w:t>
      </w:r>
      <w:r w:rsidRPr="00D675E1">
        <w:rPr>
          <w:lang w:val="vi-VN"/>
        </w:rPr>
        <w:t xml:space="preserve"> Danh mục dùng chung</w:t>
      </w:r>
      <w:r>
        <w:rPr>
          <w:bCs/>
          <w:lang w:val="nb-NO"/>
        </w:rPr>
        <w:t xml:space="preserve"> để làm cơ sở cho việc </w:t>
      </w:r>
      <w:r>
        <w:rPr>
          <w:bCs/>
          <w:lang w:val="nb-NO"/>
        </w:rPr>
        <w:lastRenderedPageBreak/>
        <w:t>thiết kế, xây dựng, triển khai, quản lý, vận hành hệ thống để Hệ thống thông tin tương thích và kết nối thông suốt;</w:t>
      </w:r>
    </w:p>
    <w:p w:rsidR="00085137" w:rsidRDefault="00AB3A3A" w:rsidP="006C5FC7">
      <w:pPr>
        <w:tabs>
          <w:tab w:val="left" w:pos="851"/>
        </w:tabs>
        <w:spacing w:before="120" w:after="120" w:line="300" w:lineRule="auto"/>
        <w:ind w:firstLine="567"/>
        <w:jc w:val="both"/>
        <w:rPr>
          <w:bCs/>
          <w:lang w:val="nb-NO"/>
        </w:rPr>
      </w:pPr>
      <w:r>
        <w:rPr>
          <w:bCs/>
          <w:lang w:val="nb-NO"/>
        </w:rPr>
        <w:t>- Chủ trì</w:t>
      </w:r>
      <w:r w:rsidRPr="00AD09E7">
        <w:rPr>
          <w:bCs/>
          <w:lang w:val="nb-NO"/>
        </w:rPr>
        <w:t xml:space="preserve">, phối hợp với </w:t>
      </w:r>
      <w:r>
        <w:rPr>
          <w:bCs/>
          <w:lang w:val="nb-NO"/>
        </w:rPr>
        <w:t xml:space="preserve">Cục Tin học và Thống kê tài chính và các đơn vị có liên quan sử dụng kiến trúc dữ liệu trao đổi làm cơ sở thiết kế dữ liệu của hệ thống; thiết kế phương án kỹ thuật và công nghệ kết nối đến </w:t>
      </w:r>
      <w:r w:rsidR="0081630A" w:rsidRPr="0081630A">
        <w:rPr>
          <w:lang w:val="nb-NO"/>
        </w:rPr>
        <w:t>Hệ thống</w:t>
      </w:r>
      <w:r w:rsidRPr="00D675E1">
        <w:rPr>
          <w:lang w:val="vi-VN"/>
        </w:rPr>
        <w:t xml:space="preserve"> Danh mục dùng chung</w:t>
      </w:r>
      <w:r>
        <w:rPr>
          <w:bCs/>
          <w:lang w:val="nb-NO"/>
        </w:rPr>
        <w:t xml:space="preserve"> đảm bảo tuân thủ các tài liệu công bố về cấu trúc dữ liệu danh mục dùng chung, đảm bảo sự tương thích, sử dụng dữ liệu thông suốt khi trao đổi giữa các hệ thống</w:t>
      </w:r>
      <w:r w:rsidR="000C0A43">
        <w:rPr>
          <w:bCs/>
          <w:lang w:val="nb-NO"/>
        </w:rPr>
        <w:t>;</w:t>
      </w:r>
    </w:p>
    <w:p w:rsidR="003C4DE6" w:rsidRDefault="003C4DE6" w:rsidP="006C5FC7">
      <w:pPr>
        <w:tabs>
          <w:tab w:val="left" w:pos="851"/>
        </w:tabs>
        <w:spacing w:before="120" w:after="120" w:line="300" w:lineRule="auto"/>
        <w:ind w:firstLine="567"/>
        <w:jc w:val="both"/>
        <w:rPr>
          <w:lang w:val="vi-VN"/>
        </w:rPr>
      </w:pPr>
      <w:r w:rsidRPr="00F9496B">
        <w:rPr>
          <w:lang w:val="nb-NO"/>
        </w:rPr>
        <w:t>d</w:t>
      </w:r>
      <w:r w:rsidRPr="0081630A">
        <w:rPr>
          <w:lang w:val="vi-VN"/>
        </w:rPr>
        <w:t>)</w:t>
      </w:r>
      <w:r>
        <w:rPr>
          <w:lang w:val="vi-VN"/>
        </w:rPr>
        <w:t xml:space="preserve"> Thủ trưởng </w:t>
      </w:r>
      <w:r w:rsidRPr="003F11AD">
        <w:rPr>
          <w:lang w:val="vi-VN"/>
        </w:rPr>
        <w:t>đơn vị thuộc</w:t>
      </w:r>
      <w:r w:rsidRPr="0081630A">
        <w:rPr>
          <w:lang w:val="vi-VN"/>
        </w:rPr>
        <w:t>, trực thuộc</w:t>
      </w:r>
      <w:r w:rsidRPr="003F11AD">
        <w:rPr>
          <w:lang w:val="vi-VN"/>
        </w:rPr>
        <w:t xml:space="preserve"> Bộ Tài chính</w:t>
      </w:r>
      <w:r>
        <w:rPr>
          <w:lang w:val="vi-VN"/>
        </w:rPr>
        <w:t xml:space="preserve"> </w:t>
      </w:r>
      <w:r w:rsidR="008E0E14" w:rsidRPr="00F9496B">
        <w:rPr>
          <w:lang w:val="nb-NO"/>
        </w:rPr>
        <w:t>chịu</w:t>
      </w:r>
      <w:r w:rsidR="008E0E14">
        <w:rPr>
          <w:lang w:val="vi-VN"/>
        </w:rPr>
        <w:t xml:space="preserve"> </w:t>
      </w:r>
      <w:r>
        <w:rPr>
          <w:lang w:val="vi-VN"/>
        </w:rPr>
        <w:t xml:space="preserve">trách nhiệm </w:t>
      </w:r>
      <w:r w:rsidR="008E0E14" w:rsidRPr="00F9496B">
        <w:rPr>
          <w:lang w:val="nb-NO"/>
        </w:rPr>
        <w:t>về</w:t>
      </w:r>
      <w:r>
        <w:rPr>
          <w:lang w:val="vi-VN"/>
        </w:rPr>
        <w:t xml:space="preserve"> tính pháp lý, tính chính xác của các thông tin</w:t>
      </w:r>
      <w:r w:rsidRPr="003F11AD">
        <w:rPr>
          <w:lang w:val="vi-VN"/>
        </w:rPr>
        <w:t>, dữ liệu</w:t>
      </w:r>
      <w:r>
        <w:rPr>
          <w:lang w:val="vi-VN"/>
        </w:rPr>
        <w:t xml:space="preserve"> </w:t>
      </w:r>
      <w:r w:rsidRPr="006E5555">
        <w:rPr>
          <w:lang w:val="vi-VN"/>
        </w:rPr>
        <w:t xml:space="preserve">thuộc phạm vi quản lý của mình </w:t>
      </w:r>
      <w:r>
        <w:rPr>
          <w:lang w:val="vi-VN"/>
        </w:rPr>
        <w:t>trước khi chỉnh sửa</w:t>
      </w:r>
      <w:r w:rsidRPr="003F11AD">
        <w:rPr>
          <w:lang w:val="vi-VN"/>
        </w:rPr>
        <w:t>, cập nhật</w:t>
      </w:r>
      <w:r w:rsidRPr="006E5555">
        <w:rPr>
          <w:lang w:val="vi-VN"/>
        </w:rPr>
        <w:t xml:space="preserve">, </w:t>
      </w:r>
      <w:r w:rsidRPr="003F11AD">
        <w:rPr>
          <w:lang w:val="vi-VN"/>
        </w:rPr>
        <w:t>tích hợp</w:t>
      </w:r>
      <w:r>
        <w:rPr>
          <w:lang w:val="vi-VN"/>
        </w:rPr>
        <w:t xml:space="preserve"> thông tin</w:t>
      </w:r>
      <w:r w:rsidRPr="003F11AD">
        <w:rPr>
          <w:lang w:val="vi-VN"/>
        </w:rPr>
        <w:t>, dữ liệu</w:t>
      </w:r>
      <w:r>
        <w:rPr>
          <w:lang w:val="vi-VN"/>
        </w:rPr>
        <w:t xml:space="preserve"> trong </w:t>
      </w:r>
      <w:r w:rsidRPr="0081630A">
        <w:rPr>
          <w:lang w:val="vi-VN"/>
        </w:rPr>
        <w:t>Hệ thống</w:t>
      </w:r>
      <w:r w:rsidRPr="00D675E1">
        <w:rPr>
          <w:lang w:val="vi-VN"/>
        </w:rPr>
        <w:t xml:space="preserve"> Danh mục dùng chung</w:t>
      </w:r>
      <w:r w:rsidR="000C0A43" w:rsidRPr="00F9496B">
        <w:rPr>
          <w:lang w:val="nb-NO"/>
        </w:rPr>
        <w:t>;</w:t>
      </w:r>
    </w:p>
    <w:p w:rsidR="00085137" w:rsidRPr="00864D02" w:rsidRDefault="00E64D52" w:rsidP="006C5FC7">
      <w:pPr>
        <w:tabs>
          <w:tab w:val="left" w:pos="851"/>
        </w:tabs>
        <w:spacing w:before="120" w:after="120" w:line="300" w:lineRule="auto"/>
        <w:ind w:firstLine="567"/>
        <w:jc w:val="both"/>
        <w:rPr>
          <w:bCs/>
          <w:lang w:val="nb-NO"/>
        </w:rPr>
      </w:pPr>
      <w:r w:rsidRPr="00864D02">
        <w:rPr>
          <w:bCs/>
          <w:lang w:val="nb-NO"/>
        </w:rPr>
        <w:t xml:space="preserve">đ) </w:t>
      </w:r>
      <w:r w:rsidRPr="00864D02">
        <w:rPr>
          <w:lang w:val="vi-VN"/>
        </w:rPr>
        <w:t>Thủ trưởng các đơn vị thuộc, trực thuộc Bộ Tài chính có thẩm quyền cho phép khai thác thông tin về danh mục thuộc phạm vi quản lý nhà nước của đơn vị mình</w:t>
      </w:r>
      <w:r w:rsidRPr="00864D02">
        <w:rPr>
          <w:lang w:val="nb-NO"/>
        </w:rPr>
        <w:t>.</w:t>
      </w:r>
    </w:p>
    <w:p w:rsidR="00085137" w:rsidRPr="00A16E14" w:rsidRDefault="0081630A" w:rsidP="006C5FC7">
      <w:pPr>
        <w:tabs>
          <w:tab w:val="left" w:pos="851"/>
        </w:tabs>
        <w:spacing w:before="120" w:after="120" w:line="300" w:lineRule="auto"/>
        <w:ind w:firstLine="567"/>
        <w:jc w:val="both"/>
        <w:rPr>
          <w:spacing w:val="2"/>
          <w:lang w:val="nb-NO"/>
        </w:rPr>
      </w:pPr>
      <w:r w:rsidRPr="00A16E14">
        <w:rPr>
          <w:spacing w:val="2"/>
          <w:lang w:val="nb-NO"/>
        </w:rPr>
        <w:t xml:space="preserve">3. </w:t>
      </w:r>
      <w:r w:rsidR="00C40164" w:rsidRPr="00A16E14">
        <w:rPr>
          <w:spacing w:val="2"/>
          <w:lang w:val="nb-NO"/>
        </w:rPr>
        <w:t>Nhiệm vụ, quyền hạn</w:t>
      </w:r>
      <w:r w:rsidRPr="00A16E14">
        <w:rPr>
          <w:spacing w:val="2"/>
          <w:lang w:val="nb-NO"/>
        </w:rPr>
        <w:t xml:space="preserve"> của Sở Tài chính các tỉnh, thành phố trực thuộc </w:t>
      </w:r>
      <w:r w:rsidR="00C91221" w:rsidRPr="00A16E14">
        <w:rPr>
          <w:spacing w:val="2"/>
          <w:lang w:val="nb-NO"/>
        </w:rPr>
        <w:t>t</w:t>
      </w:r>
      <w:r w:rsidRPr="00A16E14">
        <w:rPr>
          <w:spacing w:val="2"/>
          <w:lang w:val="nb-NO"/>
        </w:rPr>
        <w:t>rung ương</w:t>
      </w:r>
      <w:r w:rsidR="00C40164" w:rsidRPr="00A16E14">
        <w:rPr>
          <w:spacing w:val="2"/>
          <w:lang w:val="nb-NO"/>
        </w:rPr>
        <w:t>:</w:t>
      </w:r>
    </w:p>
    <w:p w:rsidR="00085137" w:rsidRPr="00F9496B" w:rsidRDefault="0081630A" w:rsidP="006C5FC7">
      <w:pPr>
        <w:tabs>
          <w:tab w:val="left" w:pos="851"/>
        </w:tabs>
        <w:spacing w:before="120" w:after="120" w:line="300" w:lineRule="auto"/>
        <w:ind w:firstLine="567"/>
        <w:jc w:val="both"/>
        <w:rPr>
          <w:lang w:val="nb-NO"/>
        </w:rPr>
      </w:pPr>
      <w:r w:rsidRPr="0081630A">
        <w:rPr>
          <w:bCs/>
          <w:color w:val="auto"/>
          <w:lang w:val="nb-NO"/>
        </w:rPr>
        <w:t>a)</w:t>
      </w:r>
      <w:r w:rsidR="00D031B9" w:rsidRPr="005B3793">
        <w:rPr>
          <w:bCs/>
          <w:color w:val="auto"/>
          <w:lang w:val="vi-VN"/>
        </w:rPr>
        <w:t xml:space="preserve"> </w:t>
      </w:r>
      <w:r w:rsidRPr="0081630A">
        <w:rPr>
          <w:bCs/>
          <w:color w:val="auto"/>
          <w:lang w:val="nb-NO"/>
        </w:rPr>
        <w:t>P</w:t>
      </w:r>
      <w:r w:rsidR="00D031B9" w:rsidRPr="005B3793">
        <w:rPr>
          <w:bCs/>
          <w:color w:val="auto"/>
          <w:lang w:val="vi-VN"/>
        </w:rPr>
        <w:t xml:space="preserve">hối hợp với Cục Tin học và Thống kê tài chính tổ chức xây dựng, phát </w:t>
      </w:r>
      <w:r w:rsidR="00D031B9">
        <w:rPr>
          <w:bCs/>
          <w:color w:val="auto"/>
          <w:lang w:val="vi-VN"/>
        </w:rPr>
        <w:t>triển</w:t>
      </w:r>
      <w:r w:rsidR="00D031B9" w:rsidRPr="005B3793">
        <w:rPr>
          <w:bCs/>
          <w:color w:val="auto"/>
          <w:lang w:val="vi-VN"/>
        </w:rPr>
        <w:t xml:space="preserve">, duy trì </w:t>
      </w:r>
      <w:r w:rsidR="00D031B9">
        <w:rPr>
          <w:bCs/>
          <w:color w:val="auto"/>
          <w:lang w:val="vi-VN"/>
        </w:rPr>
        <w:t>sử dụng th</w:t>
      </w:r>
      <w:r w:rsidR="00D031B9" w:rsidRPr="003132ED">
        <w:rPr>
          <w:bCs/>
          <w:color w:val="auto"/>
          <w:lang w:val="vi-VN"/>
        </w:rPr>
        <w:t>ố</w:t>
      </w:r>
      <w:r w:rsidR="00D031B9" w:rsidRPr="00C63B32">
        <w:rPr>
          <w:bCs/>
          <w:color w:val="auto"/>
          <w:lang w:val="vi-VN"/>
        </w:rPr>
        <w:t>ng nhất</w:t>
      </w:r>
      <w:r w:rsidR="00D031B9" w:rsidRPr="005B3793">
        <w:rPr>
          <w:bCs/>
          <w:color w:val="auto"/>
          <w:lang w:val="vi-VN"/>
        </w:rPr>
        <w:t xml:space="preserve"> </w:t>
      </w:r>
      <w:r w:rsidRPr="0081630A">
        <w:rPr>
          <w:lang w:val="nb-NO"/>
        </w:rPr>
        <w:t>Hệ thống</w:t>
      </w:r>
      <w:r w:rsidR="00D031B9" w:rsidRPr="00D675E1">
        <w:rPr>
          <w:lang w:val="vi-VN"/>
        </w:rPr>
        <w:t xml:space="preserve"> Danh mục dùng chung</w:t>
      </w:r>
      <w:r w:rsidR="00197CEF" w:rsidRPr="00F9496B">
        <w:rPr>
          <w:bCs/>
          <w:color w:val="auto"/>
          <w:lang w:val="nb-NO"/>
        </w:rPr>
        <w:t>;</w:t>
      </w:r>
    </w:p>
    <w:p w:rsidR="00197CEF" w:rsidRPr="00F9496B" w:rsidRDefault="0081630A" w:rsidP="006C5FC7">
      <w:pPr>
        <w:tabs>
          <w:tab w:val="left" w:pos="851"/>
        </w:tabs>
        <w:spacing w:before="120" w:after="120" w:line="300" w:lineRule="auto"/>
        <w:ind w:firstLine="567"/>
        <w:jc w:val="both"/>
        <w:rPr>
          <w:iCs/>
          <w:lang w:val="nb-NO"/>
        </w:rPr>
      </w:pPr>
      <w:r w:rsidRPr="0081630A">
        <w:rPr>
          <w:lang w:val="vi-VN"/>
        </w:rPr>
        <w:t>b</w:t>
      </w:r>
      <w:r w:rsidR="00B5048D" w:rsidRPr="00E752BB">
        <w:rPr>
          <w:lang w:val="vi-VN"/>
        </w:rPr>
        <w:t>)</w:t>
      </w:r>
      <w:r w:rsidR="00B5048D" w:rsidRPr="00280060">
        <w:rPr>
          <w:lang w:val="vi-VN"/>
        </w:rPr>
        <w:t xml:space="preserve"> </w:t>
      </w:r>
      <w:r w:rsidRPr="0081630A">
        <w:rPr>
          <w:lang w:val="vi-VN"/>
        </w:rPr>
        <w:t>X</w:t>
      </w:r>
      <w:r w:rsidR="00B5048D">
        <w:rPr>
          <w:lang w:val="vi-VN"/>
        </w:rPr>
        <w:t xml:space="preserve">ử lý, chuẩn hóa dữ liệu về danh mục </w:t>
      </w:r>
      <w:r w:rsidR="00B5048D" w:rsidRPr="00330C27">
        <w:rPr>
          <w:lang w:val="vi-VN"/>
        </w:rPr>
        <w:t xml:space="preserve">mã số đơn vị có quan hệ với ngân sách trên địa bàn </w:t>
      </w:r>
      <w:r w:rsidR="00B5048D" w:rsidRPr="004551F4">
        <w:rPr>
          <w:lang w:val="vi-VN"/>
        </w:rPr>
        <w:t xml:space="preserve">và các danh mục khác được phân cấp quản lý </w:t>
      </w:r>
      <w:r w:rsidR="00B5048D">
        <w:rPr>
          <w:lang w:val="vi-VN"/>
        </w:rPr>
        <w:t>cập nhật vào</w:t>
      </w:r>
      <w:r w:rsidR="00B5048D" w:rsidRPr="002E33C8">
        <w:rPr>
          <w:color w:val="auto"/>
          <w:lang w:val="vi-VN"/>
        </w:rPr>
        <w:t xml:space="preserve"> </w:t>
      </w:r>
      <w:r w:rsidRPr="0081630A">
        <w:rPr>
          <w:lang w:val="vi-VN"/>
        </w:rPr>
        <w:t>Hệ thống</w:t>
      </w:r>
      <w:r w:rsidR="00B5048D" w:rsidRPr="00D675E1">
        <w:rPr>
          <w:lang w:val="vi-VN"/>
        </w:rPr>
        <w:t xml:space="preserve"> Danh mục dùng chung</w:t>
      </w:r>
      <w:r w:rsidR="00197CEF" w:rsidRPr="00F9496B">
        <w:rPr>
          <w:lang w:val="nb-NO"/>
        </w:rPr>
        <w:t xml:space="preserve"> </w:t>
      </w:r>
      <w:r w:rsidR="00AD5EFD">
        <w:rPr>
          <w:lang w:val="nb-NO"/>
        </w:rPr>
        <w:t>t</w:t>
      </w:r>
      <w:r w:rsidR="00197CEF">
        <w:rPr>
          <w:lang w:val="nb-NO"/>
        </w:rPr>
        <w:t xml:space="preserve">hực hiện </w:t>
      </w:r>
      <w:r w:rsidR="00197CEF" w:rsidRPr="00F9496B">
        <w:rPr>
          <w:iCs/>
          <w:lang w:val="nb-NO"/>
        </w:rPr>
        <w:t xml:space="preserve">theo dõi, kiểm tra việc cập nhật các thông tin thuộc lĩnh vực chuyên môn của đơn vị mình trên </w:t>
      </w:r>
      <w:r w:rsidR="00197CEF">
        <w:rPr>
          <w:iCs/>
          <w:lang w:val="nb-NO"/>
        </w:rPr>
        <w:t>Hệ thống</w:t>
      </w:r>
      <w:r w:rsidR="00197CEF" w:rsidRPr="00F9496B">
        <w:rPr>
          <w:iCs/>
          <w:lang w:val="nb-NO"/>
        </w:rPr>
        <w:t xml:space="preserve">. Chịu trách nhiệm về tính chính xác, đầy đủ các thông tin thuộc thẩm quyền quản lý đã được cập nhật vào Hệ thống </w:t>
      </w:r>
      <w:r w:rsidR="009022AD">
        <w:rPr>
          <w:iCs/>
          <w:lang w:val="nb-NO"/>
        </w:rPr>
        <w:t>D</w:t>
      </w:r>
      <w:r w:rsidR="009022AD" w:rsidRPr="00F9496B">
        <w:rPr>
          <w:iCs/>
          <w:lang w:val="nb-NO"/>
        </w:rPr>
        <w:t xml:space="preserve">anh </w:t>
      </w:r>
      <w:r w:rsidR="00197CEF" w:rsidRPr="00F9496B">
        <w:rPr>
          <w:iCs/>
          <w:lang w:val="nb-NO"/>
        </w:rPr>
        <w:t>mục dùng chung và đảm bảo tính thống nhất với hồ sơ giấy lưu trữ tại đơn vị</w:t>
      </w:r>
      <w:r w:rsidR="000C0A43">
        <w:rPr>
          <w:iCs/>
          <w:lang w:val="nb-NO"/>
        </w:rPr>
        <w:t>;</w:t>
      </w:r>
    </w:p>
    <w:p w:rsidR="00197CEF" w:rsidRPr="00F9496B" w:rsidRDefault="00197CEF" w:rsidP="006C5FC7">
      <w:pPr>
        <w:tabs>
          <w:tab w:val="left" w:pos="851"/>
        </w:tabs>
        <w:spacing w:before="120" w:after="120" w:line="300" w:lineRule="auto"/>
        <w:ind w:firstLine="567"/>
        <w:jc w:val="both"/>
        <w:rPr>
          <w:iCs/>
          <w:lang w:val="vi-VN"/>
        </w:rPr>
      </w:pPr>
      <w:r w:rsidRPr="00F9496B">
        <w:rPr>
          <w:iCs/>
          <w:lang w:val="vi-VN"/>
        </w:rPr>
        <w:t xml:space="preserve">c) Tổ chức quán triệt và thực hiện các văn bản, hướng dẫn về quản lý, vận hành, khai thác Hệ thống Danh mục dùng chung của Bộ Tài chính. Ban hành các văn bản hướng dẫn thuộc thẩm quyền </w:t>
      </w:r>
      <w:r w:rsidRPr="00197CEF">
        <w:rPr>
          <w:iCs/>
          <w:lang w:val="vi-VN"/>
        </w:rPr>
        <w:t xml:space="preserve">để tổ chức vận hành, khai thác </w:t>
      </w:r>
      <w:r w:rsidRPr="00F9496B">
        <w:rPr>
          <w:iCs/>
          <w:lang w:val="vi-VN"/>
        </w:rPr>
        <w:t>H</w:t>
      </w:r>
      <w:r w:rsidRPr="00197CEF">
        <w:rPr>
          <w:iCs/>
          <w:lang w:val="vi-VN"/>
        </w:rPr>
        <w:t xml:space="preserve">ệ thống </w:t>
      </w:r>
      <w:r w:rsidRPr="00F9496B">
        <w:rPr>
          <w:iCs/>
          <w:lang w:val="vi-VN"/>
        </w:rPr>
        <w:t xml:space="preserve">Danh mục dùng chung phù hợp với điều kiện của cơ quan, đơn vị theo </w:t>
      </w:r>
      <w:r w:rsidRPr="00197CEF">
        <w:rPr>
          <w:iCs/>
          <w:lang w:val="vi-VN"/>
        </w:rPr>
        <w:t>hướng dẫn của Bộ Tài chính</w:t>
      </w:r>
      <w:r w:rsidRPr="00F9496B">
        <w:rPr>
          <w:iCs/>
          <w:lang w:val="vi-VN"/>
        </w:rPr>
        <w:t>;</w:t>
      </w:r>
    </w:p>
    <w:p w:rsidR="00197CEF" w:rsidRPr="00F9496B" w:rsidRDefault="00197CEF" w:rsidP="006C5FC7">
      <w:pPr>
        <w:tabs>
          <w:tab w:val="left" w:pos="851"/>
        </w:tabs>
        <w:spacing w:before="120" w:after="120" w:line="300" w:lineRule="auto"/>
        <w:ind w:firstLine="567"/>
        <w:jc w:val="both"/>
        <w:rPr>
          <w:iCs/>
          <w:lang w:val="vi-VN"/>
        </w:rPr>
      </w:pPr>
      <w:r w:rsidRPr="00F9496B">
        <w:rPr>
          <w:iCs/>
          <w:lang w:val="vi-VN"/>
        </w:rPr>
        <w:lastRenderedPageBreak/>
        <w:t>d) Được cấp tài khoản để khai thác sử dụng các thông tin trên Hệ thống Danh mục dùng chung. Thực hiện b</w:t>
      </w:r>
      <w:r w:rsidRPr="00197CEF">
        <w:rPr>
          <w:iCs/>
          <w:lang w:val="vi-VN"/>
        </w:rPr>
        <w:t xml:space="preserve">ảo </w:t>
      </w:r>
      <w:r w:rsidRPr="00F9496B">
        <w:rPr>
          <w:iCs/>
          <w:lang w:val="vi-VN"/>
        </w:rPr>
        <w:t>mật các thông tin về tài khoản cá nhân, đơn vị truy cập hệ thống theo quy định. Trường hợp bị thất lạc hoặc mất mật khẩu đăng nhập vào Hệ thống Danh mục dùng chung phải phối hợp trao đổi với bộ phận quản trị phần mềm để được cấp lại mật khẩu</w:t>
      </w:r>
      <w:r w:rsidR="000C0A43" w:rsidRPr="00F9496B">
        <w:rPr>
          <w:iCs/>
          <w:lang w:val="vi-VN"/>
        </w:rPr>
        <w:t>;</w:t>
      </w:r>
    </w:p>
    <w:p w:rsidR="00197CEF" w:rsidRPr="00197CEF" w:rsidRDefault="009022AD" w:rsidP="006C5FC7">
      <w:pPr>
        <w:tabs>
          <w:tab w:val="left" w:pos="851"/>
        </w:tabs>
        <w:spacing w:before="120" w:after="120" w:line="300" w:lineRule="auto"/>
        <w:ind w:firstLine="567"/>
        <w:jc w:val="both"/>
        <w:rPr>
          <w:lang w:val="vi-VN"/>
        </w:rPr>
      </w:pPr>
      <w:r w:rsidRPr="00A16E14">
        <w:rPr>
          <w:iCs/>
          <w:lang w:val="vi-VN"/>
        </w:rPr>
        <w:t>đ</w:t>
      </w:r>
      <w:r w:rsidR="00197CEF" w:rsidRPr="00F9496B">
        <w:rPr>
          <w:iCs/>
          <w:lang w:val="vi-VN"/>
        </w:rPr>
        <w:t>) Kiến nghị và đề xuất với Bộ Tài chính sửa đổi, bổ sung các quy định có liên quan đến chế độ cập nhật, sử dụng, quản lý và khai thác thông tin trên Hệ thống Danh mục dùng chung.</w:t>
      </w:r>
    </w:p>
    <w:p w:rsidR="00085137" w:rsidRDefault="0081630A" w:rsidP="006C5FC7">
      <w:pPr>
        <w:tabs>
          <w:tab w:val="left" w:pos="851"/>
        </w:tabs>
        <w:spacing w:before="120" w:after="120" w:line="300" w:lineRule="auto"/>
        <w:ind w:firstLine="567"/>
        <w:jc w:val="both"/>
        <w:rPr>
          <w:lang w:val="nb-NO"/>
        </w:rPr>
      </w:pPr>
      <w:r w:rsidRPr="0081630A">
        <w:rPr>
          <w:lang w:val="vi-VN"/>
        </w:rPr>
        <w:t xml:space="preserve">4. </w:t>
      </w:r>
      <w:r w:rsidR="00AB3A3A">
        <w:rPr>
          <w:lang w:val="nb-NO"/>
        </w:rPr>
        <w:t xml:space="preserve">Các cơ quan, tổ chức, đơn vị và </w:t>
      </w:r>
      <w:r w:rsidRPr="0081630A">
        <w:rPr>
          <w:color w:val="auto"/>
          <w:lang w:val="vi-VN"/>
        </w:rPr>
        <w:t xml:space="preserve">cá nhân </w:t>
      </w:r>
      <w:r w:rsidR="00AB3A3A" w:rsidRPr="00815DB8">
        <w:rPr>
          <w:color w:val="auto"/>
          <w:lang w:val="vi-VN"/>
        </w:rPr>
        <w:t xml:space="preserve">khai thác và sử dụng </w:t>
      </w:r>
      <w:r w:rsidRPr="0081630A">
        <w:rPr>
          <w:lang w:val="vi-VN"/>
        </w:rPr>
        <w:t>Hệ thống</w:t>
      </w:r>
      <w:r w:rsidR="00AB3A3A" w:rsidRPr="00D675E1">
        <w:rPr>
          <w:lang w:val="vi-VN"/>
        </w:rPr>
        <w:t xml:space="preserve"> Danh mục dùng chung</w:t>
      </w:r>
      <w:r w:rsidR="00AB3A3A" w:rsidRPr="00815DB8">
        <w:rPr>
          <w:color w:val="auto"/>
          <w:lang w:val="vi-VN"/>
        </w:rPr>
        <w:t xml:space="preserve"> qua mạng điện tử phải tuân thủ đúng quy định của Luật </w:t>
      </w:r>
      <w:r w:rsidR="009022AD" w:rsidRPr="00A16E14">
        <w:rPr>
          <w:color w:val="auto"/>
          <w:lang w:val="vi-VN"/>
        </w:rPr>
        <w:t>G</w:t>
      </w:r>
      <w:r w:rsidR="00AB3A3A" w:rsidRPr="00815DB8">
        <w:rPr>
          <w:color w:val="auto"/>
          <w:lang w:val="vi-VN"/>
        </w:rPr>
        <w:t xml:space="preserve">iao dịch điện tử, Luật </w:t>
      </w:r>
      <w:r w:rsidR="009022AD" w:rsidRPr="00A16E14">
        <w:rPr>
          <w:color w:val="auto"/>
          <w:lang w:val="vi-VN"/>
        </w:rPr>
        <w:t>C</w:t>
      </w:r>
      <w:r w:rsidR="009022AD" w:rsidRPr="00815DB8">
        <w:rPr>
          <w:color w:val="auto"/>
          <w:lang w:val="vi-VN"/>
        </w:rPr>
        <w:t xml:space="preserve">ông </w:t>
      </w:r>
      <w:r w:rsidR="00AB3A3A" w:rsidRPr="00815DB8">
        <w:rPr>
          <w:color w:val="auto"/>
          <w:lang w:val="vi-VN"/>
        </w:rPr>
        <w:t xml:space="preserve">nghệ thông tin, Luật </w:t>
      </w:r>
      <w:r w:rsidR="009022AD" w:rsidRPr="00A16E14">
        <w:rPr>
          <w:color w:val="auto"/>
          <w:lang w:val="vi-VN"/>
        </w:rPr>
        <w:t>A</w:t>
      </w:r>
      <w:r w:rsidR="009022AD" w:rsidRPr="00815DB8">
        <w:rPr>
          <w:color w:val="auto"/>
          <w:lang w:val="vi-VN"/>
        </w:rPr>
        <w:t xml:space="preserve">n </w:t>
      </w:r>
      <w:r w:rsidR="00AB3A3A" w:rsidRPr="00815DB8">
        <w:rPr>
          <w:color w:val="auto"/>
          <w:lang w:val="vi-VN"/>
        </w:rPr>
        <w:t>toàn thông tin mạng và các quy định của pháp luật có liên quan.</w:t>
      </w:r>
    </w:p>
    <w:p w:rsidR="00085137" w:rsidRPr="006C5FC7" w:rsidRDefault="0081630A" w:rsidP="006C5FC7">
      <w:pPr>
        <w:pStyle w:val="Heading4"/>
        <w:numPr>
          <w:ilvl w:val="0"/>
          <w:numId w:val="0"/>
        </w:numPr>
        <w:spacing w:before="120" w:after="120" w:line="300" w:lineRule="auto"/>
        <w:jc w:val="center"/>
        <w:rPr>
          <w:b w:val="0"/>
          <w:lang w:val="vi-VN"/>
        </w:rPr>
      </w:pPr>
      <w:r w:rsidRPr="0081630A">
        <w:rPr>
          <w:sz w:val="28"/>
          <w:lang w:val="vi-VN"/>
        </w:rPr>
        <w:t>Chương III</w:t>
      </w:r>
      <w:r w:rsidR="006C5FC7" w:rsidRPr="00721745">
        <w:rPr>
          <w:sz w:val="28"/>
          <w:lang w:val="nb-NO"/>
        </w:rPr>
        <w:br/>
      </w:r>
      <w:r w:rsidR="006A3184" w:rsidRPr="006C5FC7">
        <w:rPr>
          <w:sz w:val="28"/>
          <w:lang w:val="vi-VN"/>
        </w:rPr>
        <w:t>ĐIỀU KHOẢN THI HÀNH</w:t>
      </w:r>
    </w:p>
    <w:p w:rsidR="00085137" w:rsidRDefault="0081630A" w:rsidP="006C5FC7">
      <w:pPr>
        <w:pStyle w:val="Heading5"/>
        <w:numPr>
          <w:ilvl w:val="0"/>
          <w:numId w:val="0"/>
        </w:numPr>
        <w:spacing w:before="120" w:after="120" w:line="300" w:lineRule="auto"/>
        <w:ind w:firstLine="567"/>
        <w:rPr>
          <w:b w:val="0"/>
          <w:lang w:val="vi-VN"/>
        </w:rPr>
      </w:pPr>
      <w:r w:rsidRPr="0081630A">
        <w:rPr>
          <w:i w:val="0"/>
          <w:sz w:val="28"/>
          <w:lang w:val="vi-VN"/>
        </w:rPr>
        <w:t xml:space="preserve">Điều </w:t>
      </w:r>
      <w:r w:rsidR="00190687" w:rsidRPr="0081630A">
        <w:rPr>
          <w:i w:val="0"/>
          <w:sz w:val="28"/>
          <w:lang w:val="vi-VN"/>
        </w:rPr>
        <w:t>1</w:t>
      </w:r>
      <w:r w:rsidR="00190687" w:rsidRPr="00A16E14">
        <w:rPr>
          <w:i w:val="0"/>
          <w:sz w:val="28"/>
          <w:lang w:val="vi-VN"/>
        </w:rPr>
        <w:t>5</w:t>
      </w:r>
      <w:r w:rsidRPr="0081630A">
        <w:rPr>
          <w:i w:val="0"/>
          <w:sz w:val="28"/>
          <w:lang w:val="vi-VN"/>
        </w:rPr>
        <w:t xml:space="preserve">. </w:t>
      </w:r>
      <w:r w:rsidR="007D0C58" w:rsidRPr="00F9496B">
        <w:rPr>
          <w:i w:val="0"/>
          <w:sz w:val="28"/>
          <w:lang w:val="vi-VN"/>
        </w:rPr>
        <w:t>Hiệu lực</w:t>
      </w:r>
      <w:r w:rsidRPr="0081630A">
        <w:rPr>
          <w:i w:val="0"/>
          <w:sz w:val="28"/>
          <w:lang w:val="vi-VN"/>
        </w:rPr>
        <w:t xml:space="preserve"> thi hành</w:t>
      </w:r>
    </w:p>
    <w:p w:rsidR="00085137" w:rsidRPr="00F9496B" w:rsidRDefault="007D0C58" w:rsidP="006C5FC7">
      <w:pPr>
        <w:widowControl w:val="0"/>
        <w:tabs>
          <w:tab w:val="left" w:pos="851"/>
        </w:tabs>
        <w:spacing w:before="120" w:after="120" w:line="300" w:lineRule="auto"/>
        <w:ind w:firstLine="567"/>
        <w:jc w:val="both"/>
        <w:rPr>
          <w:color w:val="auto"/>
          <w:lang w:val="vi-VN"/>
        </w:rPr>
      </w:pPr>
      <w:r w:rsidRPr="00F9496B">
        <w:rPr>
          <w:color w:val="auto"/>
          <w:lang w:val="vi-VN"/>
        </w:rPr>
        <w:t xml:space="preserve">1. </w:t>
      </w:r>
      <w:r w:rsidR="00275F65" w:rsidRPr="00267B86">
        <w:rPr>
          <w:color w:val="auto"/>
          <w:lang w:val="vi-VN"/>
        </w:rPr>
        <w:t>Thông tư này có hiệu lực thi hành</w:t>
      </w:r>
      <w:r w:rsidR="00680618" w:rsidRPr="00267B86">
        <w:rPr>
          <w:color w:val="auto"/>
          <w:lang w:val="vi-VN"/>
        </w:rPr>
        <w:t xml:space="preserve"> </w:t>
      </w:r>
      <w:r w:rsidR="00275F65" w:rsidRPr="00267B86">
        <w:rPr>
          <w:color w:val="auto"/>
          <w:lang w:val="vi-VN"/>
        </w:rPr>
        <w:t xml:space="preserve">từ </w:t>
      </w:r>
      <w:r w:rsidR="00C91221" w:rsidRPr="00267B86">
        <w:rPr>
          <w:color w:val="auto"/>
          <w:lang w:val="vi-VN"/>
        </w:rPr>
        <w:t>ngày</w:t>
      </w:r>
      <w:r w:rsidR="00C91221" w:rsidRPr="00F9496B">
        <w:rPr>
          <w:color w:val="auto"/>
          <w:lang w:val="vi-VN"/>
        </w:rPr>
        <w:t xml:space="preserve"> </w:t>
      </w:r>
      <w:r w:rsidR="00C91221" w:rsidRPr="00A16E14">
        <w:rPr>
          <w:color w:val="auto"/>
          <w:lang w:val="vi-VN"/>
        </w:rPr>
        <w:t>01</w:t>
      </w:r>
      <w:r w:rsidR="00C91221" w:rsidRPr="00F9496B">
        <w:rPr>
          <w:color w:val="auto"/>
          <w:lang w:val="vi-VN"/>
        </w:rPr>
        <w:t xml:space="preserve"> </w:t>
      </w:r>
      <w:r w:rsidR="00C91221" w:rsidRPr="00267B86">
        <w:rPr>
          <w:color w:val="auto"/>
          <w:lang w:val="vi-VN"/>
        </w:rPr>
        <w:t>tháng</w:t>
      </w:r>
      <w:r w:rsidR="00C91221" w:rsidRPr="00F9496B">
        <w:rPr>
          <w:color w:val="auto"/>
          <w:lang w:val="vi-VN"/>
        </w:rPr>
        <w:t xml:space="preserve"> </w:t>
      </w:r>
      <w:r w:rsidR="00681603" w:rsidRPr="009E1974">
        <w:rPr>
          <w:color w:val="auto"/>
          <w:lang w:val="vi-VN"/>
        </w:rPr>
        <w:t>5</w:t>
      </w:r>
      <w:r w:rsidR="00C91221" w:rsidRPr="00F9496B">
        <w:rPr>
          <w:color w:val="auto"/>
          <w:lang w:val="vi-VN"/>
        </w:rPr>
        <w:t xml:space="preserve"> </w:t>
      </w:r>
      <w:r w:rsidR="006A3184" w:rsidRPr="00267B86">
        <w:rPr>
          <w:color w:val="auto"/>
          <w:lang w:val="vi-VN"/>
        </w:rPr>
        <w:t xml:space="preserve">năm </w:t>
      </w:r>
      <w:r w:rsidR="008E0E14" w:rsidRPr="00267B86">
        <w:rPr>
          <w:color w:val="auto"/>
          <w:lang w:val="vi-VN"/>
        </w:rPr>
        <w:t>20</w:t>
      </w:r>
      <w:r w:rsidR="008E0E14">
        <w:rPr>
          <w:color w:val="auto"/>
          <w:lang w:val="vi-VN"/>
        </w:rPr>
        <w:t>1</w:t>
      </w:r>
      <w:r w:rsidR="008E0E14" w:rsidRPr="00F9496B">
        <w:rPr>
          <w:color w:val="auto"/>
          <w:lang w:val="vi-VN"/>
        </w:rPr>
        <w:t>7</w:t>
      </w:r>
      <w:r w:rsidR="00680618" w:rsidRPr="00267B86">
        <w:rPr>
          <w:color w:val="auto"/>
          <w:lang w:val="vi-VN"/>
        </w:rPr>
        <w:t>.</w:t>
      </w:r>
    </w:p>
    <w:p w:rsidR="007D0C58" w:rsidRDefault="007D0C58" w:rsidP="006C5FC7">
      <w:pPr>
        <w:widowControl w:val="0"/>
        <w:tabs>
          <w:tab w:val="left" w:pos="851"/>
        </w:tabs>
        <w:spacing w:before="120" w:after="120" w:line="300" w:lineRule="auto"/>
        <w:ind w:firstLine="567"/>
        <w:jc w:val="both"/>
        <w:rPr>
          <w:color w:val="auto"/>
          <w:lang w:val="vi-VN"/>
        </w:rPr>
      </w:pPr>
      <w:r w:rsidRPr="00F9496B">
        <w:rPr>
          <w:color w:val="auto"/>
          <w:lang w:val="vi-VN"/>
        </w:rPr>
        <w:t xml:space="preserve">2. Bãi bỏ Quyết định số 35/QĐ-BTC ngày 06/01/2010 </w:t>
      </w:r>
      <w:r w:rsidR="00DB2344" w:rsidRPr="009E1974">
        <w:rPr>
          <w:color w:val="auto"/>
          <w:lang w:val="vi-VN"/>
        </w:rPr>
        <w:t xml:space="preserve">của Bộ trưởng Bộ Tài chính </w:t>
      </w:r>
      <w:r w:rsidRPr="00F9496B">
        <w:rPr>
          <w:color w:val="auto"/>
          <w:lang w:val="vi-VN"/>
        </w:rPr>
        <w:t>về việc quy định hệ thống danh mục điện tử dùng chung ngành Tài chính kể từ ngày Thông tư này có hiệu lực thi hành.</w:t>
      </w:r>
    </w:p>
    <w:p w:rsidR="00190687" w:rsidRPr="00190687" w:rsidRDefault="00190687" w:rsidP="006C5FC7">
      <w:pPr>
        <w:widowControl w:val="0"/>
        <w:tabs>
          <w:tab w:val="left" w:pos="851"/>
        </w:tabs>
        <w:spacing w:before="120" w:after="120" w:line="300" w:lineRule="auto"/>
        <w:ind w:firstLine="567"/>
        <w:jc w:val="both"/>
        <w:rPr>
          <w:color w:val="auto"/>
          <w:lang w:val="vi-VN"/>
        </w:rPr>
      </w:pPr>
      <w:r w:rsidRPr="00A16E14">
        <w:rPr>
          <w:color w:val="auto"/>
          <w:lang w:val="vi-VN"/>
        </w:rPr>
        <w:t xml:space="preserve">3. </w:t>
      </w:r>
      <w:r w:rsidRPr="00F9496B">
        <w:rPr>
          <w:lang w:val="vi-VN"/>
        </w:rPr>
        <w:t>Các văn bản được trích dẫn tại Thông tư này được sửa đổi</w:t>
      </w:r>
      <w:r w:rsidRPr="00E0662C">
        <w:rPr>
          <w:lang w:val="vi-VN"/>
        </w:rPr>
        <w:t>,</w:t>
      </w:r>
      <w:r w:rsidRPr="00F9496B">
        <w:rPr>
          <w:lang w:val="vi-VN"/>
        </w:rPr>
        <w:t xml:space="preserve"> bổ sung, thay thế thì </w:t>
      </w:r>
      <w:r w:rsidRPr="00E0662C">
        <w:rPr>
          <w:lang w:val="vi-VN"/>
        </w:rPr>
        <w:t>áp dụng</w:t>
      </w:r>
      <w:r w:rsidRPr="00F9496B">
        <w:rPr>
          <w:lang w:val="vi-VN"/>
        </w:rPr>
        <w:t xml:space="preserve"> theo các văn bản</w:t>
      </w:r>
      <w:r w:rsidRPr="00E0662C">
        <w:rPr>
          <w:lang w:val="vi-VN"/>
        </w:rPr>
        <w:t xml:space="preserve"> sửa đổi,</w:t>
      </w:r>
      <w:r w:rsidRPr="00F9496B">
        <w:rPr>
          <w:lang w:val="vi-VN"/>
        </w:rPr>
        <w:t xml:space="preserve"> bổ sung, thay thế </w:t>
      </w:r>
      <w:r w:rsidRPr="00E0662C">
        <w:rPr>
          <w:lang w:val="vi-VN"/>
        </w:rPr>
        <w:t>đó</w:t>
      </w:r>
      <w:r w:rsidRPr="00267B86">
        <w:rPr>
          <w:color w:val="auto"/>
          <w:lang w:val="vi-VN"/>
        </w:rPr>
        <w:t>.</w:t>
      </w:r>
    </w:p>
    <w:p w:rsidR="00085137" w:rsidRDefault="0081630A" w:rsidP="006C5FC7">
      <w:pPr>
        <w:pStyle w:val="Heading5"/>
        <w:numPr>
          <w:ilvl w:val="0"/>
          <w:numId w:val="0"/>
        </w:numPr>
        <w:spacing w:before="120" w:after="120" w:line="300" w:lineRule="auto"/>
        <w:ind w:firstLine="567"/>
        <w:rPr>
          <w:b w:val="0"/>
          <w:lang w:val="vi-VN"/>
        </w:rPr>
      </w:pPr>
      <w:r w:rsidRPr="0081630A">
        <w:rPr>
          <w:i w:val="0"/>
          <w:sz w:val="28"/>
          <w:lang w:val="vi-VN"/>
        </w:rPr>
        <w:t>Điều 1</w:t>
      </w:r>
      <w:r w:rsidR="00190687" w:rsidRPr="00A16E14">
        <w:rPr>
          <w:i w:val="0"/>
          <w:sz w:val="28"/>
          <w:lang w:val="vi-VN"/>
        </w:rPr>
        <w:t>6</w:t>
      </w:r>
      <w:r w:rsidRPr="0081630A">
        <w:rPr>
          <w:i w:val="0"/>
          <w:sz w:val="28"/>
          <w:lang w:val="vi-VN"/>
        </w:rPr>
        <w:t>. Tổ chức thực hiện</w:t>
      </w:r>
    </w:p>
    <w:p w:rsidR="00085137" w:rsidRDefault="00D642F0" w:rsidP="006C5FC7">
      <w:pPr>
        <w:widowControl w:val="0"/>
        <w:tabs>
          <w:tab w:val="left" w:pos="851"/>
        </w:tabs>
        <w:spacing w:before="120" w:after="120" w:line="300" w:lineRule="auto"/>
        <w:ind w:firstLine="567"/>
        <w:jc w:val="both"/>
        <w:rPr>
          <w:color w:val="auto"/>
          <w:lang w:val="vi-VN"/>
        </w:rPr>
      </w:pPr>
      <w:r w:rsidRPr="00E74DA0">
        <w:rPr>
          <w:color w:val="auto"/>
          <w:lang w:val="vi-VN"/>
        </w:rPr>
        <w:t xml:space="preserve">1. </w:t>
      </w:r>
      <w:r w:rsidR="009B758E" w:rsidRPr="00267B86">
        <w:rPr>
          <w:color w:val="auto"/>
          <w:lang w:val="vi-VN"/>
        </w:rPr>
        <w:t xml:space="preserve">Chánh Văn phòng Bộ, </w:t>
      </w:r>
      <w:r w:rsidR="00DD19BA" w:rsidRPr="00267B86">
        <w:rPr>
          <w:color w:val="auto"/>
          <w:lang w:val="vi-VN"/>
        </w:rPr>
        <w:t xml:space="preserve">Cục trưởng Cục </w:t>
      </w:r>
      <w:r w:rsidR="00C0634F" w:rsidRPr="00267B86">
        <w:rPr>
          <w:color w:val="auto"/>
          <w:lang w:val="vi-VN"/>
        </w:rPr>
        <w:t>T</w:t>
      </w:r>
      <w:r w:rsidR="00DD19BA" w:rsidRPr="00267B86">
        <w:rPr>
          <w:color w:val="auto"/>
          <w:lang w:val="vi-VN"/>
        </w:rPr>
        <w:t xml:space="preserve">in học và </w:t>
      </w:r>
      <w:r w:rsidR="00C0634F" w:rsidRPr="00267B86">
        <w:rPr>
          <w:color w:val="auto"/>
          <w:lang w:val="vi-VN"/>
        </w:rPr>
        <w:t>T</w:t>
      </w:r>
      <w:r w:rsidR="00DD19BA" w:rsidRPr="00267B86">
        <w:rPr>
          <w:color w:val="auto"/>
          <w:lang w:val="vi-VN"/>
        </w:rPr>
        <w:t xml:space="preserve">hống kê tài chính, </w:t>
      </w:r>
      <w:r w:rsidR="005B2454" w:rsidRPr="005B2454">
        <w:rPr>
          <w:color w:val="auto"/>
          <w:lang w:val="vi-VN"/>
        </w:rPr>
        <w:t>Tổng Cục trưởng Tổng cục Thuế,</w:t>
      </w:r>
      <w:r w:rsidR="008E0E14" w:rsidRPr="00267B86">
        <w:rPr>
          <w:color w:val="auto"/>
          <w:lang w:val="vi-VN"/>
        </w:rPr>
        <w:t xml:space="preserve"> </w:t>
      </w:r>
      <w:r w:rsidR="008E0E14" w:rsidRPr="005B2454">
        <w:rPr>
          <w:color w:val="auto"/>
          <w:lang w:val="vi-VN"/>
        </w:rPr>
        <w:t>Tổng Cục trưởng Tổng cục</w:t>
      </w:r>
      <w:r w:rsidR="005B2454" w:rsidRPr="005B2454">
        <w:rPr>
          <w:color w:val="auto"/>
          <w:lang w:val="vi-VN"/>
        </w:rPr>
        <w:t xml:space="preserve"> Hải quan,</w:t>
      </w:r>
      <w:r w:rsidR="008E0E14" w:rsidRPr="00267B86">
        <w:rPr>
          <w:color w:val="auto"/>
          <w:lang w:val="vi-VN"/>
        </w:rPr>
        <w:t xml:space="preserve"> </w:t>
      </w:r>
      <w:r w:rsidR="008E0E14" w:rsidRPr="005B2454">
        <w:rPr>
          <w:color w:val="auto"/>
          <w:lang w:val="vi-VN"/>
        </w:rPr>
        <w:t xml:space="preserve">Tổng </w:t>
      </w:r>
      <w:r w:rsidR="00721745" w:rsidRPr="00721745">
        <w:rPr>
          <w:color w:val="auto"/>
          <w:lang w:val="vi-VN"/>
        </w:rPr>
        <w:t>C</w:t>
      </w:r>
      <w:r w:rsidR="008E0E14" w:rsidRPr="005B2454">
        <w:rPr>
          <w:color w:val="auto"/>
          <w:lang w:val="vi-VN"/>
        </w:rPr>
        <w:t>ục trưởng Tổng cục</w:t>
      </w:r>
      <w:r w:rsidR="005B2454" w:rsidRPr="005B2454">
        <w:rPr>
          <w:color w:val="auto"/>
          <w:lang w:val="vi-VN"/>
        </w:rPr>
        <w:t xml:space="preserve"> Dự trữ</w:t>
      </w:r>
      <w:r w:rsidR="008E0E14" w:rsidRPr="00F9496B">
        <w:rPr>
          <w:color w:val="auto"/>
          <w:lang w:val="vi-VN"/>
        </w:rPr>
        <w:t xml:space="preserve"> Nhà nước</w:t>
      </w:r>
      <w:r w:rsidR="005B2454" w:rsidRPr="005B2454">
        <w:rPr>
          <w:color w:val="auto"/>
          <w:lang w:val="vi-VN"/>
        </w:rPr>
        <w:t xml:space="preserve">, </w:t>
      </w:r>
      <w:r w:rsidR="005D03BC" w:rsidRPr="00267B86">
        <w:rPr>
          <w:color w:val="auto"/>
          <w:lang w:val="vi-VN"/>
        </w:rPr>
        <w:t xml:space="preserve">Tổng Giám đốc Kho bạc Nhà nước, </w:t>
      </w:r>
      <w:r w:rsidR="005B2454" w:rsidRPr="005B2454">
        <w:rPr>
          <w:color w:val="auto"/>
          <w:lang w:val="vi-VN"/>
        </w:rPr>
        <w:t xml:space="preserve">Chủ tịch </w:t>
      </w:r>
      <w:r w:rsidR="009022AD" w:rsidRPr="00A16E14">
        <w:rPr>
          <w:color w:val="auto"/>
          <w:lang w:val="vi-VN"/>
        </w:rPr>
        <w:t>Ủ</w:t>
      </w:r>
      <w:r w:rsidR="009022AD" w:rsidRPr="005B2454">
        <w:rPr>
          <w:color w:val="auto"/>
          <w:lang w:val="vi-VN"/>
        </w:rPr>
        <w:t xml:space="preserve">y </w:t>
      </w:r>
      <w:r w:rsidR="005B2454" w:rsidRPr="005B2454">
        <w:rPr>
          <w:color w:val="auto"/>
          <w:lang w:val="vi-VN"/>
        </w:rPr>
        <w:t>ban Chứng khoán Nhà nước,</w:t>
      </w:r>
      <w:r w:rsidR="00B80EF5" w:rsidRPr="00906143">
        <w:rPr>
          <w:color w:val="auto"/>
          <w:lang w:val="vi-VN"/>
        </w:rPr>
        <w:t xml:space="preserve"> </w:t>
      </w:r>
      <w:r w:rsidR="00ED31EF" w:rsidRPr="00267B86">
        <w:rPr>
          <w:color w:val="auto"/>
          <w:lang w:val="vi-VN"/>
        </w:rPr>
        <w:t xml:space="preserve">Giám đốc Sở Tài chính các tỉnh, thành phố trực thuộc </w:t>
      </w:r>
      <w:r w:rsidR="00C91221" w:rsidRPr="00A16E14">
        <w:rPr>
          <w:color w:val="auto"/>
          <w:lang w:val="vi-VN"/>
        </w:rPr>
        <w:t>t</w:t>
      </w:r>
      <w:r w:rsidR="00ED31EF" w:rsidRPr="00267B86">
        <w:rPr>
          <w:color w:val="auto"/>
          <w:lang w:val="vi-VN"/>
        </w:rPr>
        <w:t xml:space="preserve">rung ương, </w:t>
      </w:r>
      <w:r w:rsidR="00DD19BA" w:rsidRPr="00267B86">
        <w:rPr>
          <w:color w:val="auto"/>
          <w:lang w:val="vi-VN"/>
        </w:rPr>
        <w:t xml:space="preserve">Thủ trưởng các đơn vị </w:t>
      </w:r>
      <w:r w:rsidR="00924032" w:rsidRPr="00267B86">
        <w:rPr>
          <w:color w:val="auto"/>
          <w:lang w:val="vi-VN"/>
        </w:rPr>
        <w:t xml:space="preserve">thuộc </w:t>
      </w:r>
      <w:r w:rsidR="00836959" w:rsidRPr="00267B86">
        <w:rPr>
          <w:color w:val="auto"/>
          <w:lang w:val="vi-VN"/>
        </w:rPr>
        <w:t xml:space="preserve">và trực thuộc </w:t>
      </w:r>
      <w:r w:rsidR="00924032" w:rsidRPr="00267B86">
        <w:rPr>
          <w:color w:val="auto"/>
          <w:lang w:val="vi-VN"/>
        </w:rPr>
        <w:t>Bộ Tài chính</w:t>
      </w:r>
      <w:r w:rsidR="007612A0" w:rsidRPr="00267B86">
        <w:rPr>
          <w:color w:val="auto"/>
          <w:lang w:val="vi-VN"/>
        </w:rPr>
        <w:t xml:space="preserve"> </w:t>
      </w:r>
      <w:r w:rsidR="00DD19BA" w:rsidRPr="00267B86">
        <w:rPr>
          <w:color w:val="auto"/>
          <w:lang w:val="vi-VN"/>
        </w:rPr>
        <w:t>trong phạm vi chức năng, quyền hạn của mình có trách nhiệm tổ chức triển khai, hướng dẫn thực hiện và kiểm tra việc thi hành Thông tư này</w:t>
      </w:r>
      <w:r w:rsidR="00836959" w:rsidRPr="00267B86">
        <w:rPr>
          <w:color w:val="auto"/>
          <w:lang w:val="vi-VN"/>
        </w:rPr>
        <w:t>.</w:t>
      </w:r>
    </w:p>
    <w:p w:rsidR="00085137" w:rsidRDefault="00D642F0" w:rsidP="006C5FC7">
      <w:pPr>
        <w:widowControl w:val="0"/>
        <w:tabs>
          <w:tab w:val="left" w:pos="851"/>
        </w:tabs>
        <w:spacing w:before="120" w:after="120" w:line="300" w:lineRule="auto"/>
        <w:ind w:firstLine="567"/>
        <w:jc w:val="both"/>
        <w:rPr>
          <w:color w:val="auto"/>
          <w:spacing w:val="-2"/>
          <w:lang w:val="vi-VN"/>
        </w:rPr>
      </w:pPr>
      <w:r w:rsidRPr="00E74DA0">
        <w:rPr>
          <w:color w:val="auto"/>
          <w:spacing w:val="-2"/>
          <w:lang w:val="vi-VN"/>
        </w:rPr>
        <w:t>2.</w:t>
      </w:r>
      <w:r w:rsidR="00836959" w:rsidRPr="00783843">
        <w:rPr>
          <w:color w:val="auto"/>
          <w:spacing w:val="-2"/>
          <w:lang w:val="vi-VN"/>
        </w:rPr>
        <w:t xml:space="preserve"> Trong quá trình thực hiện, nếu có phát sinh vướng mắc, đề nghị cơ quan, đơn vị, tổ chức, cá nhân phản </w:t>
      </w:r>
      <w:r w:rsidR="00C0634F" w:rsidRPr="00783843">
        <w:rPr>
          <w:color w:val="auto"/>
          <w:spacing w:val="-2"/>
          <w:lang w:val="vi-VN"/>
        </w:rPr>
        <w:t xml:space="preserve">ánh </w:t>
      </w:r>
      <w:r w:rsidR="00836959" w:rsidRPr="00783843">
        <w:rPr>
          <w:color w:val="auto"/>
          <w:spacing w:val="-2"/>
          <w:lang w:val="vi-VN"/>
        </w:rPr>
        <w:t xml:space="preserve">kịp thời về Bộ Tài chính để </w:t>
      </w:r>
      <w:r w:rsidR="00592865" w:rsidRPr="00592865">
        <w:rPr>
          <w:color w:val="auto"/>
          <w:spacing w:val="-2"/>
          <w:lang w:val="vi-VN"/>
        </w:rPr>
        <w:t xml:space="preserve">nghiên cứu, </w:t>
      </w:r>
      <w:r w:rsidR="00836959" w:rsidRPr="00783843">
        <w:rPr>
          <w:color w:val="auto"/>
          <w:spacing w:val="-2"/>
          <w:lang w:val="vi-VN"/>
        </w:rPr>
        <w:t xml:space="preserve">xem xét, </w:t>
      </w:r>
      <w:r w:rsidR="00836959" w:rsidRPr="00783843">
        <w:rPr>
          <w:color w:val="auto"/>
          <w:spacing w:val="-2"/>
          <w:lang w:val="vi-VN"/>
        </w:rPr>
        <w:lastRenderedPageBreak/>
        <w:t>giải quyết./.</w:t>
      </w:r>
    </w:p>
    <w:tbl>
      <w:tblPr>
        <w:tblpPr w:leftFromText="180" w:rightFromText="180" w:vertAnchor="text" w:horzAnchor="margin" w:tblpY="300"/>
        <w:tblW w:w="9564" w:type="dxa"/>
        <w:tblLook w:val="01E0" w:firstRow="1" w:lastRow="1" w:firstColumn="1" w:lastColumn="1" w:noHBand="0" w:noVBand="0"/>
      </w:tblPr>
      <w:tblGrid>
        <w:gridCol w:w="6387"/>
        <w:gridCol w:w="3177"/>
      </w:tblGrid>
      <w:tr w:rsidR="002227FA" w:rsidRPr="009E1974" w:rsidTr="004F5F77">
        <w:tc>
          <w:tcPr>
            <w:tcW w:w="5637" w:type="dxa"/>
          </w:tcPr>
          <w:p w:rsidR="002227FA" w:rsidRPr="004B21CD" w:rsidRDefault="002227FA" w:rsidP="006C5FC7">
            <w:pPr>
              <w:tabs>
                <w:tab w:val="left" w:pos="567"/>
              </w:tabs>
              <w:ind w:left="3600" w:hanging="3600"/>
              <w:jc w:val="both"/>
              <w:rPr>
                <w:sz w:val="24"/>
                <w:szCs w:val="24"/>
                <w:lang w:val="vi-VN"/>
              </w:rPr>
            </w:pPr>
            <w:r w:rsidRPr="004B21CD">
              <w:rPr>
                <w:b/>
                <w:i/>
                <w:sz w:val="24"/>
                <w:szCs w:val="24"/>
                <w:lang w:val="vi-VN"/>
              </w:rPr>
              <w:t>Nơi nhận:</w:t>
            </w:r>
            <w:r w:rsidRPr="004B21CD">
              <w:rPr>
                <w:sz w:val="24"/>
                <w:szCs w:val="24"/>
                <w:lang w:val="vi-VN"/>
              </w:rPr>
              <w:tab/>
            </w:r>
          </w:p>
          <w:p w:rsidR="002227FA" w:rsidRPr="00B87B61" w:rsidRDefault="002227FA" w:rsidP="006C5FC7">
            <w:pPr>
              <w:tabs>
                <w:tab w:val="left" w:pos="567"/>
              </w:tabs>
              <w:ind w:left="3600" w:hanging="3600"/>
              <w:jc w:val="both"/>
              <w:rPr>
                <w:sz w:val="22"/>
                <w:lang w:val="vi-VN"/>
              </w:rPr>
            </w:pPr>
            <w:r w:rsidRPr="0083747A">
              <w:rPr>
                <w:sz w:val="22"/>
                <w:lang w:val="vi-VN"/>
              </w:rPr>
              <w:t>- Văn phòng Tổng Bí thư</w:t>
            </w:r>
            <w:r w:rsidRPr="00B87B61">
              <w:rPr>
                <w:sz w:val="22"/>
                <w:lang w:val="vi-VN"/>
              </w:rPr>
              <w:t>;</w:t>
            </w:r>
          </w:p>
          <w:p w:rsidR="002227FA" w:rsidRPr="007B2472" w:rsidRDefault="002227FA" w:rsidP="006C5FC7">
            <w:pPr>
              <w:tabs>
                <w:tab w:val="left" w:pos="567"/>
              </w:tabs>
              <w:ind w:left="3600" w:hanging="3600"/>
              <w:jc w:val="both"/>
              <w:rPr>
                <w:sz w:val="22"/>
                <w:lang w:val="vi-VN"/>
              </w:rPr>
            </w:pPr>
            <w:r w:rsidRPr="0083747A">
              <w:rPr>
                <w:sz w:val="22"/>
                <w:lang w:val="vi-VN"/>
              </w:rPr>
              <w:t>- V</w:t>
            </w:r>
            <w:r>
              <w:rPr>
                <w:sz w:val="22"/>
                <w:lang w:val="vi-VN"/>
              </w:rPr>
              <w:t xml:space="preserve">ăn phòng </w:t>
            </w:r>
            <w:r w:rsidR="003454E3" w:rsidRPr="00E74DA0">
              <w:rPr>
                <w:sz w:val="22"/>
                <w:lang w:val="vi-VN"/>
              </w:rPr>
              <w:t>Trung ương</w:t>
            </w:r>
            <w:r>
              <w:rPr>
                <w:sz w:val="22"/>
                <w:lang w:val="vi-VN"/>
              </w:rPr>
              <w:t xml:space="preserve"> và các Ban của Đảng</w:t>
            </w:r>
            <w:r w:rsidRPr="007B2472">
              <w:rPr>
                <w:sz w:val="22"/>
                <w:lang w:val="vi-VN"/>
              </w:rPr>
              <w:t>;</w:t>
            </w:r>
          </w:p>
          <w:p w:rsidR="00502C03" w:rsidRPr="00C3561E" w:rsidRDefault="00502C03" w:rsidP="006C5FC7">
            <w:pPr>
              <w:tabs>
                <w:tab w:val="left" w:pos="567"/>
              </w:tabs>
              <w:ind w:left="3600" w:hanging="3600"/>
              <w:jc w:val="both"/>
              <w:rPr>
                <w:sz w:val="22"/>
                <w:lang w:val="vi-VN"/>
              </w:rPr>
            </w:pPr>
            <w:r w:rsidRPr="0083747A">
              <w:rPr>
                <w:sz w:val="22"/>
                <w:lang w:val="vi-VN"/>
              </w:rPr>
              <w:t>- Văn phòng Quốc hội</w:t>
            </w:r>
            <w:r w:rsidRPr="00B87B61">
              <w:rPr>
                <w:sz w:val="22"/>
                <w:lang w:val="vi-VN"/>
              </w:rPr>
              <w:t>;</w:t>
            </w:r>
          </w:p>
          <w:p w:rsidR="00C97A09" w:rsidRPr="00C3561E" w:rsidRDefault="00C97A09" w:rsidP="006C5FC7">
            <w:pPr>
              <w:tabs>
                <w:tab w:val="left" w:pos="567"/>
              </w:tabs>
              <w:ind w:left="3600" w:hanging="3600"/>
              <w:jc w:val="both"/>
              <w:rPr>
                <w:sz w:val="22"/>
                <w:lang w:val="vi-VN"/>
              </w:rPr>
            </w:pPr>
            <w:r w:rsidRPr="00C3561E">
              <w:rPr>
                <w:sz w:val="22"/>
                <w:lang w:val="vi-VN"/>
              </w:rPr>
              <w:t>- Văn phòng Chủ tịch nước;</w:t>
            </w:r>
          </w:p>
          <w:p w:rsidR="00502C03" w:rsidRPr="00E74DA0" w:rsidRDefault="00502C03" w:rsidP="006C5FC7">
            <w:pPr>
              <w:tabs>
                <w:tab w:val="left" w:pos="567"/>
              </w:tabs>
              <w:ind w:left="3600" w:hanging="3600"/>
              <w:jc w:val="both"/>
              <w:rPr>
                <w:sz w:val="22"/>
                <w:lang w:val="vi-VN"/>
              </w:rPr>
            </w:pPr>
            <w:r w:rsidRPr="0083747A">
              <w:rPr>
                <w:sz w:val="22"/>
                <w:lang w:val="vi-VN"/>
              </w:rPr>
              <w:t>- Văn phòng Chính phủ</w:t>
            </w:r>
            <w:r w:rsidRPr="00B87B61">
              <w:rPr>
                <w:sz w:val="22"/>
                <w:lang w:val="vi-VN"/>
              </w:rPr>
              <w:t>;</w:t>
            </w:r>
          </w:p>
          <w:p w:rsidR="00502C03" w:rsidRPr="00E74DA0" w:rsidRDefault="00502C03" w:rsidP="006C5FC7">
            <w:pPr>
              <w:tabs>
                <w:tab w:val="left" w:pos="567"/>
              </w:tabs>
              <w:ind w:left="3600" w:hanging="3600"/>
              <w:jc w:val="both"/>
              <w:rPr>
                <w:sz w:val="22"/>
                <w:lang w:val="vi-VN"/>
              </w:rPr>
            </w:pPr>
            <w:r w:rsidRPr="0083747A">
              <w:rPr>
                <w:sz w:val="22"/>
                <w:lang w:val="vi-VN"/>
              </w:rPr>
              <w:t>- Văn phòng Ban chỉ đạo phòng chống tham nhũng;</w:t>
            </w:r>
          </w:p>
          <w:p w:rsidR="00502C03" w:rsidRPr="00E74DA0" w:rsidRDefault="00502C03" w:rsidP="006C5FC7">
            <w:pPr>
              <w:tabs>
                <w:tab w:val="left" w:pos="567"/>
              </w:tabs>
              <w:ind w:left="3600" w:hanging="3600"/>
              <w:jc w:val="both"/>
              <w:rPr>
                <w:sz w:val="22"/>
                <w:lang w:val="vi-VN"/>
              </w:rPr>
            </w:pPr>
            <w:r w:rsidRPr="0083747A">
              <w:rPr>
                <w:sz w:val="22"/>
                <w:lang w:val="vi-VN"/>
              </w:rPr>
              <w:t>- Các Bộ, cơ quan ngan</w:t>
            </w:r>
            <w:r>
              <w:rPr>
                <w:sz w:val="22"/>
                <w:lang w:val="vi-VN"/>
              </w:rPr>
              <w:t>g Bộ, cơ quan</w:t>
            </w:r>
            <w:r w:rsidRPr="007B2472">
              <w:rPr>
                <w:sz w:val="22"/>
                <w:lang w:val="vi-VN"/>
              </w:rPr>
              <w:t xml:space="preserve"> </w:t>
            </w:r>
            <w:r w:rsidRPr="0083747A">
              <w:rPr>
                <w:sz w:val="22"/>
                <w:lang w:val="vi-VN"/>
              </w:rPr>
              <w:t>thuộc Chính phủ</w:t>
            </w:r>
            <w:r w:rsidRPr="00B87B61">
              <w:rPr>
                <w:sz w:val="22"/>
                <w:lang w:val="vi-VN"/>
              </w:rPr>
              <w:t>;</w:t>
            </w:r>
          </w:p>
          <w:p w:rsidR="00502C03" w:rsidRPr="0083747A" w:rsidRDefault="00502C03" w:rsidP="006C5FC7">
            <w:pPr>
              <w:tabs>
                <w:tab w:val="left" w:pos="567"/>
              </w:tabs>
              <w:ind w:left="3600" w:hanging="3600"/>
              <w:jc w:val="both"/>
              <w:rPr>
                <w:sz w:val="22"/>
                <w:lang w:val="vi-VN"/>
              </w:rPr>
            </w:pPr>
            <w:r w:rsidRPr="00E74DA0">
              <w:rPr>
                <w:sz w:val="22"/>
                <w:lang w:val="vi-VN"/>
              </w:rPr>
              <w:t xml:space="preserve">- Cơ quan </w:t>
            </w:r>
            <w:r w:rsidR="00C91221" w:rsidRPr="00A16E14">
              <w:rPr>
                <w:sz w:val="22"/>
                <w:lang w:val="vi-VN"/>
              </w:rPr>
              <w:t>t</w:t>
            </w:r>
            <w:r w:rsidRPr="00E74DA0">
              <w:rPr>
                <w:sz w:val="22"/>
                <w:lang w:val="vi-VN"/>
              </w:rPr>
              <w:t>rung ương của các đoàn thể;</w:t>
            </w:r>
            <w:r w:rsidRPr="0083747A">
              <w:rPr>
                <w:sz w:val="22"/>
                <w:lang w:val="vi-VN"/>
              </w:rPr>
              <w:t xml:space="preserve"> </w:t>
            </w:r>
            <w:r w:rsidRPr="0083747A">
              <w:rPr>
                <w:sz w:val="22"/>
                <w:lang w:val="vi-VN"/>
              </w:rPr>
              <w:tab/>
            </w:r>
          </w:p>
          <w:p w:rsidR="00502C03" w:rsidRPr="00E74DA0" w:rsidRDefault="00502C03" w:rsidP="006C5FC7">
            <w:pPr>
              <w:tabs>
                <w:tab w:val="left" w:pos="567"/>
              </w:tabs>
              <w:ind w:left="3600" w:hanging="3600"/>
              <w:jc w:val="both"/>
              <w:rPr>
                <w:sz w:val="22"/>
                <w:lang w:val="vi-VN"/>
              </w:rPr>
            </w:pPr>
            <w:r w:rsidRPr="0083747A">
              <w:rPr>
                <w:sz w:val="22"/>
                <w:lang w:val="vi-VN"/>
              </w:rPr>
              <w:t>-</w:t>
            </w:r>
            <w:r>
              <w:rPr>
                <w:sz w:val="22"/>
                <w:lang w:val="vi-VN"/>
              </w:rPr>
              <w:t xml:space="preserve"> HĐND, UBND các tỉnh, thành phố</w:t>
            </w:r>
            <w:r w:rsidRPr="0083747A">
              <w:rPr>
                <w:sz w:val="22"/>
                <w:lang w:val="vi-VN"/>
              </w:rPr>
              <w:t xml:space="preserve"> trực thuộc TW</w:t>
            </w:r>
            <w:r w:rsidRPr="00B87B61">
              <w:rPr>
                <w:sz w:val="22"/>
                <w:lang w:val="vi-VN"/>
              </w:rPr>
              <w:t>;</w:t>
            </w:r>
          </w:p>
          <w:p w:rsidR="00502C03" w:rsidRPr="0083747A" w:rsidRDefault="00502C03" w:rsidP="006C5FC7">
            <w:pPr>
              <w:tabs>
                <w:tab w:val="left" w:pos="567"/>
              </w:tabs>
              <w:ind w:left="3600" w:hanging="3600"/>
              <w:jc w:val="both"/>
              <w:rPr>
                <w:sz w:val="22"/>
                <w:lang w:val="vi-VN"/>
              </w:rPr>
            </w:pPr>
            <w:r w:rsidRPr="0083747A">
              <w:rPr>
                <w:sz w:val="22"/>
                <w:lang w:val="vi-VN"/>
              </w:rPr>
              <w:t>- Viện Kiểm sát nhân dân tối cao</w:t>
            </w:r>
            <w:r w:rsidRPr="00B87B61">
              <w:rPr>
                <w:sz w:val="22"/>
                <w:lang w:val="vi-VN"/>
              </w:rPr>
              <w:t>;</w:t>
            </w:r>
          </w:p>
          <w:p w:rsidR="00502C03" w:rsidRDefault="00502C03" w:rsidP="006C5FC7">
            <w:pPr>
              <w:tabs>
                <w:tab w:val="left" w:pos="567"/>
              </w:tabs>
              <w:ind w:left="3600" w:hanging="3600"/>
              <w:jc w:val="both"/>
              <w:rPr>
                <w:sz w:val="22"/>
                <w:lang w:val="vi-VN"/>
              </w:rPr>
            </w:pPr>
            <w:r w:rsidRPr="0083747A">
              <w:rPr>
                <w:sz w:val="22"/>
                <w:lang w:val="vi-VN"/>
              </w:rPr>
              <w:t>- Toà án nhân dân tối cao</w:t>
            </w:r>
            <w:r w:rsidRPr="00B87B61">
              <w:rPr>
                <w:sz w:val="22"/>
                <w:lang w:val="vi-VN"/>
              </w:rPr>
              <w:t>;</w:t>
            </w:r>
          </w:p>
          <w:p w:rsidR="00502C03" w:rsidRDefault="00502C03" w:rsidP="006C5FC7">
            <w:pPr>
              <w:tabs>
                <w:tab w:val="left" w:pos="567"/>
              </w:tabs>
              <w:ind w:left="3600" w:hanging="3600"/>
              <w:jc w:val="both"/>
              <w:rPr>
                <w:sz w:val="22"/>
                <w:lang w:val="vi-VN"/>
              </w:rPr>
            </w:pPr>
            <w:r w:rsidRPr="0083747A">
              <w:rPr>
                <w:sz w:val="22"/>
                <w:lang w:val="vi-VN"/>
              </w:rPr>
              <w:t>- KBNN, Sở Tài chính các tỉnh, thành phố</w:t>
            </w:r>
            <w:r w:rsidRPr="007B2472">
              <w:rPr>
                <w:sz w:val="22"/>
                <w:lang w:val="vi-VN"/>
              </w:rPr>
              <w:t xml:space="preserve"> </w:t>
            </w:r>
            <w:r>
              <w:rPr>
                <w:sz w:val="22"/>
                <w:lang w:val="vi-VN"/>
              </w:rPr>
              <w:t>trực thuộc TW;</w:t>
            </w:r>
          </w:p>
          <w:p w:rsidR="00502C03" w:rsidRPr="0083747A" w:rsidRDefault="00502C03" w:rsidP="006C5FC7">
            <w:pPr>
              <w:tabs>
                <w:tab w:val="left" w:pos="567"/>
              </w:tabs>
              <w:ind w:left="3600" w:hanging="3600"/>
              <w:jc w:val="both"/>
              <w:rPr>
                <w:sz w:val="22"/>
                <w:lang w:val="vi-VN"/>
              </w:rPr>
            </w:pPr>
            <w:r w:rsidRPr="0083747A">
              <w:rPr>
                <w:sz w:val="22"/>
                <w:lang w:val="vi-VN"/>
              </w:rPr>
              <w:t>- Cục Kiểm tra văn bản - Bộ Tư pháp;</w:t>
            </w:r>
          </w:p>
          <w:p w:rsidR="00502C03" w:rsidRPr="00AE3B9A" w:rsidRDefault="00502C03" w:rsidP="006C5FC7">
            <w:pPr>
              <w:tabs>
                <w:tab w:val="left" w:pos="567"/>
              </w:tabs>
              <w:ind w:left="3600" w:hanging="3600"/>
              <w:jc w:val="both"/>
              <w:rPr>
                <w:sz w:val="22"/>
                <w:lang w:val="vi-VN"/>
              </w:rPr>
            </w:pPr>
            <w:r>
              <w:rPr>
                <w:sz w:val="22"/>
                <w:lang w:val="vi-VN"/>
              </w:rPr>
              <w:t xml:space="preserve">- </w:t>
            </w:r>
            <w:r w:rsidR="0081630A" w:rsidRPr="0081630A">
              <w:rPr>
                <w:sz w:val="22"/>
                <w:lang w:val="vi-VN"/>
              </w:rPr>
              <w:t>Cổng thông tin điện tử</w:t>
            </w:r>
            <w:r>
              <w:rPr>
                <w:sz w:val="22"/>
                <w:lang w:val="vi-VN"/>
              </w:rPr>
              <w:t xml:space="preserve"> Chính phủ;</w:t>
            </w:r>
          </w:p>
          <w:p w:rsidR="00502C03" w:rsidRPr="0083747A" w:rsidRDefault="00502C03" w:rsidP="006C5FC7">
            <w:pPr>
              <w:tabs>
                <w:tab w:val="left" w:pos="567"/>
              </w:tabs>
              <w:ind w:left="3600" w:hanging="3600"/>
              <w:jc w:val="both"/>
              <w:rPr>
                <w:sz w:val="22"/>
                <w:lang w:val="vi-VN"/>
              </w:rPr>
            </w:pPr>
            <w:r w:rsidRPr="0083747A">
              <w:rPr>
                <w:sz w:val="22"/>
                <w:lang w:val="vi-VN"/>
              </w:rPr>
              <w:t>- Các đơn vị thuộc và trực thuộc Bộ Tài chính;</w:t>
            </w:r>
          </w:p>
          <w:p w:rsidR="00502C03" w:rsidRPr="00F9496B" w:rsidRDefault="00502C03" w:rsidP="006C5FC7">
            <w:pPr>
              <w:tabs>
                <w:tab w:val="left" w:pos="567"/>
              </w:tabs>
              <w:ind w:left="3600" w:hanging="3600"/>
              <w:jc w:val="both"/>
              <w:rPr>
                <w:sz w:val="22"/>
                <w:lang w:val="vi-VN"/>
              </w:rPr>
            </w:pPr>
            <w:r w:rsidRPr="0083747A">
              <w:rPr>
                <w:sz w:val="22"/>
                <w:lang w:val="vi-VN"/>
              </w:rPr>
              <w:t xml:space="preserve">- </w:t>
            </w:r>
            <w:r w:rsidR="0081630A" w:rsidRPr="0081630A">
              <w:rPr>
                <w:sz w:val="22"/>
                <w:lang w:val="vi-VN"/>
              </w:rPr>
              <w:t>Cổng thông tin điện tử</w:t>
            </w:r>
            <w:r w:rsidRPr="0083747A">
              <w:rPr>
                <w:sz w:val="22"/>
                <w:lang w:val="vi-VN"/>
              </w:rPr>
              <w:t xml:space="preserve"> Bộ Tài chính;</w:t>
            </w:r>
          </w:p>
          <w:p w:rsidR="002F5B5E" w:rsidRPr="00E74DA0" w:rsidRDefault="002F5B5E" w:rsidP="006C5FC7">
            <w:pPr>
              <w:tabs>
                <w:tab w:val="left" w:pos="567"/>
              </w:tabs>
              <w:ind w:left="3600" w:hanging="3600"/>
              <w:jc w:val="both"/>
              <w:rPr>
                <w:sz w:val="22"/>
                <w:lang w:val="vi-VN"/>
              </w:rPr>
            </w:pPr>
            <w:r w:rsidRPr="0083747A">
              <w:rPr>
                <w:sz w:val="22"/>
                <w:lang w:val="vi-VN"/>
              </w:rPr>
              <w:t xml:space="preserve">- Kiểm toán </w:t>
            </w:r>
            <w:r w:rsidRPr="007B2472">
              <w:rPr>
                <w:sz w:val="22"/>
                <w:lang w:val="vi-VN"/>
              </w:rPr>
              <w:t>N</w:t>
            </w:r>
            <w:r w:rsidRPr="0083747A">
              <w:rPr>
                <w:sz w:val="22"/>
                <w:lang w:val="vi-VN"/>
              </w:rPr>
              <w:t>hà nước;</w:t>
            </w:r>
          </w:p>
          <w:p w:rsidR="002F5B5E" w:rsidRPr="00F9496B" w:rsidRDefault="002F5B5E" w:rsidP="006C5FC7">
            <w:pPr>
              <w:tabs>
                <w:tab w:val="left" w:pos="567"/>
              </w:tabs>
              <w:ind w:left="3600" w:hanging="3600"/>
              <w:jc w:val="both"/>
              <w:rPr>
                <w:sz w:val="22"/>
                <w:lang w:val="vi-VN"/>
              </w:rPr>
            </w:pPr>
            <w:r w:rsidRPr="0083747A">
              <w:rPr>
                <w:sz w:val="22"/>
                <w:lang w:val="vi-VN"/>
              </w:rPr>
              <w:t xml:space="preserve">- Công báo; </w:t>
            </w:r>
          </w:p>
          <w:p w:rsidR="002F5B5E" w:rsidRDefault="002F5B5E" w:rsidP="006C5FC7">
            <w:pPr>
              <w:tabs>
                <w:tab w:val="left" w:pos="567"/>
              </w:tabs>
              <w:jc w:val="both"/>
              <w:rPr>
                <w:sz w:val="22"/>
                <w:lang w:val="vi-VN"/>
              </w:rPr>
            </w:pPr>
            <w:r w:rsidRPr="0083747A">
              <w:rPr>
                <w:sz w:val="22"/>
                <w:lang w:val="vi-VN"/>
              </w:rPr>
              <w:t xml:space="preserve">- Lưu: VT, </w:t>
            </w:r>
            <w:r w:rsidRPr="00E74DA0">
              <w:rPr>
                <w:sz w:val="22"/>
                <w:lang w:val="vi-VN"/>
              </w:rPr>
              <w:t>THTK</w:t>
            </w:r>
            <w:r w:rsidRPr="0083747A">
              <w:rPr>
                <w:sz w:val="22"/>
                <w:lang w:val="vi-VN"/>
              </w:rPr>
              <w:t>.</w:t>
            </w:r>
          </w:p>
          <w:p w:rsidR="002F5B5E" w:rsidRPr="002F5B5E" w:rsidRDefault="002F5B5E" w:rsidP="006C5FC7">
            <w:pPr>
              <w:tabs>
                <w:tab w:val="left" w:pos="567"/>
              </w:tabs>
              <w:ind w:left="3600" w:hanging="3600"/>
              <w:jc w:val="both"/>
              <w:rPr>
                <w:sz w:val="22"/>
              </w:rPr>
            </w:pPr>
          </w:p>
          <w:p w:rsidR="002F5B5E" w:rsidRPr="002F5B5E" w:rsidRDefault="002F5B5E" w:rsidP="006C5FC7">
            <w:pPr>
              <w:tabs>
                <w:tab w:val="left" w:pos="567"/>
              </w:tabs>
              <w:ind w:left="3600" w:hanging="3600"/>
              <w:jc w:val="both"/>
              <w:rPr>
                <w:sz w:val="22"/>
              </w:rPr>
            </w:pPr>
          </w:p>
          <w:p w:rsidR="002227FA" w:rsidRPr="0083747A" w:rsidRDefault="002227FA" w:rsidP="006C5FC7">
            <w:pPr>
              <w:tabs>
                <w:tab w:val="left" w:pos="567"/>
              </w:tabs>
              <w:jc w:val="both"/>
              <w:rPr>
                <w:b/>
                <w:sz w:val="26"/>
                <w:lang w:val="vi-VN"/>
              </w:rPr>
            </w:pPr>
          </w:p>
        </w:tc>
        <w:tc>
          <w:tcPr>
            <w:tcW w:w="3927" w:type="dxa"/>
          </w:tcPr>
          <w:p w:rsidR="002227FA" w:rsidRPr="006C5FC7" w:rsidRDefault="002227FA" w:rsidP="006C5FC7">
            <w:pPr>
              <w:tabs>
                <w:tab w:val="left" w:pos="567"/>
              </w:tabs>
              <w:jc w:val="center"/>
              <w:rPr>
                <w:b/>
                <w:sz w:val="26"/>
                <w:lang w:val="vi-VN"/>
              </w:rPr>
            </w:pPr>
            <w:r w:rsidRPr="006C5FC7">
              <w:rPr>
                <w:b/>
                <w:sz w:val="26"/>
                <w:lang w:val="vi-VN"/>
              </w:rPr>
              <w:t>KT. BỘ TRƯỞNG</w:t>
            </w:r>
          </w:p>
          <w:p w:rsidR="002227FA" w:rsidRPr="006C5FC7" w:rsidRDefault="002227FA" w:rsidP="006C5FC7">
            <w:pPr>
              <w:tabs>
                <w:tab w:val="left" w:pos="26"/>
              </w:tabs>
              <w:jc w:val="center"/>
              <w:rPr>
                <w:b/>
                <w:sz w:val="26"/>
                <w:lang w:val="vi-VN"/>
              </w:rPr>
            </w:pPr>
            <w:r w:rsidRPr="006C5FC7">
              <w:rPr>
                <w:b/>
                <w:sz w:val="26"/>
                <w:lang w:val="vi-VN"/>
              </w:rPr>
              <w:t>THỨ TRƯỞNG</w:t>
            </w:r>
          </w:p>
          <w:p w:rsidR="002227FA" w:rsidRPr="006C5FC7" w:rsidRDefault="002227FA" w:rsidP="006C5FC7">
            <w:pPr>
              <w:tabs>
                <w:tab w:val="left" w:pos="567"/>
              </w:tabs>
              <w:jc w:val="center"/>
              <w:rPr>
                <w:b/>
                <w:sz w:val="26"/>
                <w:lang w:val="vi-VN"/>
              </w:rPr>
            </w:pPr>
          </w:p>
          <w:p w:rsidR="002227FA" w:rsidRPr="00721745" w:rsidRDefault="002227FA" w:rsidP="006C5FC7">
            <w:pPr>
              <w:tabs>
                <w:tab w:val="left" w:pos="567"/>
              </w:tabs>
              <w:jc w:val="center"/>
              <w:rPr>
                <w:b/>
                <w:sz w:val="26"/>
                <w:lang w:val="vi-VN"/>
              </w:rPr>
            </w:pPr>
          </w:p>
          <w:p w:rsidR="006C5FC7" w:rsidRDefault="006C5FC7" w:rsidP="006C5FC7">
            <w:pPr>
              <w:tabs>
                <w:tab w:val="left" w:pos="567"/>
              </w:tabs>
              <w:jc w:val="center"/>
              <w:rPr>
                <w:b/>
                <w:sz w:val="26"/>
                <w:lang w:val="vi-VN"/>
              </w:rPr>
            </w:pPr>
          </w:p>
          <w:p w:rsidR="00721745" w:rsidRPr="00721745" w:rsidRDefault="00721745" w:rsidP="006C5FC7">
            <w:pPr>
              <w:tabs>
                <w:tab w:val="left" w:pos="567"/>
              </w:tabs>
              <w:jc w:val="center"/>
              <w:rPr>
                <w:b/>
                <w:sz w:val="26"/>
                <w:lang w:val="vi-VN"/>
              </w:rPr>
            </w:pPr>
          </w:p>
          <w:p w:rsidR="002227FA" w:rsidRPr="006C5FC7" w:rsidRDefault="002227FA" w:rsidP="006C5FC7">
            <w:pPr>
              <w:tabs>
                <w:tab w:val="left" w:pos="567"/>
              </w:tabs>
              <w:jc w:val="center"/>
              <w:rPr>
                <w:b/>
                <w:sz w:val="26"/>
                <w:lang w:val="vi-VN"/>
              </w:rPr>
            </w:pPr>
          </w:p>
          <w:p w:rsidR="002227FA" w:rsidRPr="006C5FC7" w:rsidRDefault="0081630A" w:rsidP="006C5FC7">
            <w:pPr>
              <w:jc w:val="center"/>
              <w:rPr>
                <w:color w:val="auto"/>
                <w:sz w:val="26"/>
                <w:lang w:val="vi-VN"/>
              </w:rPr>
            </w:pPr>
            <w:r w:rsidRPr="006C5FC7">
              <w:rPr>
                <w:b/>
                <w:color w:val="auto"/>
                <w:sz w:val="26"/>
                <w:lang w:val="vi-VN"/>
              </w:rPr>
              <w:t>Vũ Thị Mai</w:t>
            </w:r>
          </w:p>
          <w:p w:rsidR="002227FA" w:rsidRPr="0083747A" w:rsidRDefault="002227FA" w:rsidP="006C5FC7">
            <w:pPr>
              <w:tabs>
                <w:tab w:val="left" w:pos="567"/>
              </w:tabs>
              <w:jc w:val="both"/>
              <w:rPr>
                <w:i/>
                <w:sz w:val="26"/>
                <w:szCs w:val="26"/>
                <w:lang w:val="vi-VN"/>
              </w:rPr>
            </w:pPr>
          </w:p>
          <w:p w:rsidR="002227FA" w:rsidRPr="0083747A" w:rsidRDefault="002227FA" w:rsidP="006C5FC7">
            <w:pPr>
              <w:tabs>
                <w:tab w:val="left" w:pos="567"/>
              </w:tabs>
              <w:jc w:val="both"/>
              <w:rPr>
                <w:i/>
                <w:sz w:val="26"/>
                <w:szCs w:val="26"/>
                <w:lang w:val="vi-VN"/>
              </w:rPr>
            </w:pPr>
          </w:p>
        </w:tc>
      </w:tr>
    </w:tbl>
    <w:p w:rsidR="007501B2" w:rsidRPr="00C3561E" w:rsidRDefault="007501B2" w:rsidP="009E46E7">
      <w:pPr>
        <w:rPr>
          <w:sz w:val="16"/>
          <w:szCs w:val="16"/>
          <w:lang w:val="vi-VN"/>
        </w:rPr>
      </w:pPr>
    </w:p>
    <w:sectPr w:rsidR="007501B2" w:rsidRPr="00C3561E" w:rsidSect="00354C3A">
      <w:headerReference w:type="default" r:id="rId8"/>
      <w:footerReference w:type="default" r:id="rId9"/>
      <w:pgSz w:w="11907" w:h="16839" w:code="9"/>
      <w:pgMar w:top="1418" w:right="1134" w:bottom="1418" w:left="1701" w:header="720" w:footer="459" w:gutter="0"/>
      <w:pgNumType w:start="1" w:chapSep="period"/>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4F4" w:rsidRDefault="009204F4">
      <w:r>
        <w:separator/>
      </w:r>
    </w:p>
  </w:endnote>
  <w:endnote w:type="continuationSeparator" w:id="0">
    <w:p w:rsidR="009204F4" w:rsidRDefault="0092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069" w:rsidRDefault="008C1397">
    <w:pPr>
      <w:pStyle w:val="Footer"/>
      <w:jc w:val="right"/>
    </w:pPr>
    <w:r>
      <w:fldChar w:fldCharType="begin"/>
    </w:r>
    <w:r w:rsidR="00E11069">
      <w:instrText xml:space="preserve"> PAGE   \* MERGEFORMAT </w:instrText>
    </w:r>
    <w:r>
      <w:fldChar w:fldCharType="separate"/>
    </w:r>
    <w:r w:rsidR="004D01EF">
      <w:rPr>
        <w:noProof/>
      </w:rPr>
      <w:t>7</w:t>
    </w:r>
    <w:r>
      <w:rPr>
        <w:noProof/>
      </w:rPr>
      <w:fldChar w:fldCharType="end"/>
    </w:r>
  </w:p>
  <w:p w:rsidR="00A361DB" w:rsidRDefault="00A361DB" w:rsidP="0053649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4F4" w:rsidRDefault="009204F4">
      <w:r>
        <w:separator/>
      </w:r>
    </w:p>
  </w:footnote>
  <w:footnote w:type="continuationSeparator" w:id="0">
    <w:p w:rsidR="009204F4" w:rsidRDefault="00920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1DB" w:rsidRDefault="00A361DB">
    <w:pPr>
      <w:pStyle w:val="Header"/>
      <w:jc w:val="center"/>
    </w:pPr>
  </w:p>
  <w:p w:rsidR="00A361DB" w:rsidRDefault="00A361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E287D"/>
    <w:multiLevelType w:val="multilevel"/>
    <w:tmpl w:val="4124621A"/>
    <w:lvl w:ilvl="0">
      <w:start w:val="1"/>
      <w:numFmt w:val="decimal"/>
      <w:pStyle w:val="MMTopic1"/>
      <w:suff w:val="space"/>
      <w:lvlText w:val="%1"/>
      <w:lvlJc w:val="left"/>
      <w:rPr>
        <w:rFonts w:cs="Times New Roman"/>
      </w:rPr>
    </w:lvl>
    <w:lvl w:ilvl="1">
      <w:start w:val="1"/>
      <w:numFmt w:val="decimal"/>
      <w:pStyle w:val="MMTopic2"/>
      <w:suff w:val="space"/>
      <w:lvlText w:val="%1.%2"/>
      <w:lvlJc w:val="left"/>
      <w:rPr>
        <w:rFonts w:cs="Times New Roman"/>
      </w:rPr>
    </w:lvl>
    <w:lvl w:ilvl="2">
      <w:start w:val="1"/>
      <w:numFmt w:val="decimal"/>
      <w:pStyle w:val="MMTopic3"/>
      <w:suff w:val="space"/>
      <w:lvlText w:val="%1.%2.%3"/>
      <w:lvlJc w:val="left"/>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50911E1F"/>
    <w:multiLevelType w:val="multilevel"/>
    <w:tmpl w:val="11E6182C"/>
    <w:lvl w:ilvl="0">
      <w:start w:val="1"/>
      <w:numFmt w:val="upperRoman"/>
      <w:pStyle w:val="Heading1"/>
      <w:lvlText w:val="PHẦN %1."/>
      <w:lvlJc w:val="left"/>
      <w:pPr>
        <w:tabs>
          <w:tab w:val="num" w:pos="360"/>
        </w:tabs>
        <w:ind w:left="1728" w:hanging="1368"/>
      </w:pPr>
      <w:rPr>
        <w:rFonts w:hint="default"/>
      </w:rPr>
    </w:lvl>
    <w:lvl w:ilvl="1">
      <w:start w:val="1"/>
      <w:numFmt w:val="decimal"/>
      <w:pStyle w:val="Heading2"/>
      <w:lvlText w:val="%1.%2"/>
      <w:lvlJc w:val="left"/>
      <w:pPr>
        <w:tabs>
          <w:tab w:val="num" w:pos="864"/>
        </w:tabs>
        <w:ind w:left="864" w:hanging="576"/>
      </w:pPr>
      <w:rPr>
        <w:rFonts w:hint="default"/>
      </w:rPr>
    </w:lvl>
    <w:lvl w:ilvl="2">
      <w:start w:val="1"/>
      <w:numFmt w:val="decimal"/>
      <w:pStyle w:val="Heading3"/>
      <w:lvlText w:val="%1.%2.%3"/>
      <w:lvlJc w:val="left"/>
      <w:pPr>
        <w:tabs>
          <w:tab w:val="num" w:pos="1008"/>
        </w:tabs>
        <w:ind w:left="1008" w:hanging="720"/>
      </w:pPr>
      <w:rPr>
        <w:rFonts w:hint="default"/>
      </w:rPr>
    </w:lvl>
    <w:lvl w:ilvl="3">
      <w:start w:val="1"/>
      <w:numFmt w:val="decimal"/>
      <w:pStyle w:val="Heading4"/>
      <w:lvlText w:val="%1.%2.%3.%4"/>
      <w:lvlJc w:val="left"/>
      <w:pPr>
        <w:tabs>
          <w:tab w:val="num" w:pos="1404"/>
        </w:tabs>
        <w:ind w:left="1404" w:hanging="864"/>
      </w:pPr>
      <w:rPr>
        <w:rFonts w:hint="default"/>
      </w:rPr>
    </w:lvl>
    <w:lvl w:ilvl="4">
      <w:start w:val="1"/>
      <w:numFmt w:val="decimal"/>
      <w:pStyle w:val="Heading5"/>
      <w:lvlText w:val="%1.%2.%3.%4.%5"/>
      <w:lvlJc w:val="left"/>
      <w:pPr>
        <w:tabs>
          <w:tab w:val="num" w:pos="1296"/>
        </w:tabs>
        <w:ind w:left="1296" w:hanging="1008"/>
      </w:pPr>
      <w:rPr>
        <w:rFonts w:hint="default"/>
      </w:rPr>
    </w:lvl>
    <w:lvl w:ilvl="5">
      <w:start w:val="1"/>
      <w:numFmt w:val="decimal"/>
      <w:pStyle w:val="Heading6"/>
      <w:lvlText w:val="%1.%2.%3.%4.%5.%6"/>
      <w:lvlJc w:val="left"/>
      <w:pPr>
        <w:tabs>
          <w:tab w:val="num" w:pos="1440"/>
        </w:tabs>
        <w:ind w:left="1440" w:hanging="1152"/>
      </w:pPr>
      <w:rPr>
        <w:rFonts w:hint="default"/>
      </w:rPr>
    </w:lvl>
    <w:lvl w:ilvl="6">
      <w:start w:val="1"/>
      <w:numFmt w:val="decimal"/>
      <w:pStyle w:val="Heading7"/>
      <w:lvlText w:val="%1.%2.%3.%4.%5.%6.%7"/>
      <w:lvlJc w:val="left"/>
      <w:pPr>
        <w:tabs>
          <w:tab w:val="num" w:pos="1584"/>
        </w:tabs>
        <w:ind w:left="1584" w:hanging="1296"/>
      </w:pPr>
      <w:rPr>
        <w:rFonts w:hint="default"/>
      </w:rPr>
    </w:lvl>
    <w:lvl w:ilvl="7">
      <w:start w:val="1"/>
      <w:numFmt w:val="decimal"/>
      <w:pStyle w:val="Heading8"/>
      <w:lvlText w:val="%1.%2.%3.%4.%5.%6.%7.%8"/>
      <w:lvlJc w:val="left"/>
      <w:pPr>
        <w:tabs>
          <w:tab w:val="num" w:pos="1728"/>
        </w:tabs>
        <w:ind w:left="1728" w:hanging="1440"/>
      </w:pPr>
      <w:rPr>
        <w:rFonts w:hint="default"/>
      </w:rPr>
    </w:lvl>
    <w:lvl w:ilvl="8">
      <w:start w:val="1"/>
      <w:numFmt w:val="decimal"/>
      <w:pStyle w:val="Heading9"/>
      <w:lvlText w:val="%1.%2.%3.%4.%5.%6.%7.%8.%9"/>
      <w:lvlJc w:val="left"/>
      <w:pPr>
        <w:tabs>
          <w:tab w:val="num" w:pos="1872"/>
        </w:tabs>
        <w:ind w:left="1872" w:hanging="1584"/>
      </w:pPr>
      <w:rPr>
        <w:rFonts w:hint="default"/>
      </w:rPr>
    </w:lvl>
  </w:abstractNum>
  <w:abstractNum w:abstractNumId="2" w15:restartNumberingAfterBreak="0">
    <w:nsid w:val="5F4F366A"/>
    <w:multiLevelType w:val="singleLevel"/>
    <w:tmpl w:val="45203704"/>
    <w:lvl w:ilvl="0">
      <w:start w:val="1"/>
      <w:numFmt w:val="decimal"/>
      <w:pStyle w:val="Table"/>
      <w:lvlText w:val="B¶ng %1:"/>
      <w:lvlJc w:val="left"/>
      <w:pPr>
        <w:tabs>
          <w:tab w:val="num" w:pos="1080"/>
        </w:tabs>
        <w:ind w:left="0" w:firstLine="0"/>
      </w:pPr>
      <w:rPr>
        <w:rFonts w:ascii=".VnTime" w:hAnsi=".VnTime" w:hint="default"/>
        <w:sz w:val="24"/>
      </w:rPr>
    </w:lvl>
  </w:abstractNum>
  <w:num w:numId="1">
    <w:abstractNumId w:val="1"/>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65"/>
    <w:rsid w:val="000001F9"/>
    <w:rsid w:val="00000277"/>
    <w:rsid w:val="000005E1"/>
    <w:rsid w:val="00000E49"/>
    <w:rsid w:val="000022EB"/>
    <w:rsid w:val="000024E4"/>
    <w:rsid w:val="000026F3"/>
    <w:rsid w:val="00003167"/>
    <w:rsid w:val="00003BE0"/>
    <w:rsid w:val="000047BD"/>
    <w:rsid w:val="00004EB8"/>
    <w:rsid w:val="000052CB"/>
    <w:rsid w:val="0000591A"/>
    <w:rsid w:val="00005A2C"/>
    <w:rsid w:val="00006B5A"/>
    <w:rsid w:val="00007053"/>
    <w:rsid w:val="00011451"/>
    <w:rsid w:val="00011BD3"/>
    <w:rsid w:val="000126F2"/>
    <w:rsid w:val="0001298C"/>
    <w:rsid w:val="00014130"/>
    <w:rsid w:val="000143DC"/>
    <w:rsid w:val="000148C3"/>
    <w:rsid w:val="00014EA8"/>
    <w:rsid w:val="0001743F"/>
    <w:rsid w:val="000178AE"/>
    <w:rsid w:val="00017C2D"/>
    <w:rsid w:val="00020515"/>
    <w:rsid w:val="00020684"/>
    <w:rsid w:val="0002095C"/>
    <w:rsid w:val="0002115C"/>
    <w:rsid w:val="00021A2B"/>
    <w:rsid w:val="00021EA9"/>
    <w:rsid w:val="00021F66"/>
    <w:rsid w:val="00021FB2"/>
    <w:rsid w:val="00022342"/>
    <w:rsid w:val="00022AFA"/>
    <w:rsid w:val="00022C5E"/>
    <w:rsid w:val="00024CA7"/>
    <w:rsid w:val="00025381"/>
    <w:rsid w:val="0002574C"/>
    <w:rsid w:val="00025F97"/>
    <w:rsid w:val="00026900"/>
    <w:rsid w:val="00026C67"/>
    <w:rsid w:val="00027A08"/>
    <w:rsid w:val="00027E42"/>
    <w:rsid w:val="00027E85"/>
    <w:rsid w:val="00030DFA"/>
    <w:rsid w:val="00031249"/>
    <w:rsid w:val="0003180F"/>
    <w:rsid w:val="00032407"/>
    <w:rsid w:val="00033D66"/>
    <w:rsid w:val="00033EA7"/>
    <w:rsid w:val="00034530"/>
    <w:rsid w:val="0003480A"/>
    <w:rsid w:val="00034B57"/>
    <w:rsid w:val="00035D44"/>
    <w:rsid w:val="000363B2"/>
    <w:rsid w:val="00037031"/>
    <w:rsid w:val="00040787"/>
    <w:rsid w:val="00040C24"/>
    <w:rsid w:val="00041AC0"/>
    <w:rsid w:val="00041FAC"/>
    <w:rsid w:val="00041FD1"/>
    <w:rsid w:val="000428DE"/>
    <w:rsid w:val="00042CE5"/>
    <w:rsid w:val="00045230"/>
    <w:rsid w:val="00045AC0"/>
    <w:rsid w:val="00045BE5"/>
    <w:rsid w:val="00046AF1"/>
    <w:rsid w:val="00046E79"/>
    <w:rsid w:val="00047DD9"/>
    <w:rsid w:val="00050909"/>
    <w:rsid w:val="00051869"/>
    <w:rsid w:val="0005196A"/>
    <w:rsid w:val="00051A59"/>
    <w:rsid w:val="0005239D"/>
    <w:rsid w:val="0005290D"/>
    <w:rsid w:val="00052BE7"/>
    <w:rsid w:val="00053BF9"/>
    <w:rsid w:val="0005426C"/>
    <w:rsid w:val="0005432A"/>
    <w:rsid w:val="0005525C"/>
    <w:rsid w:val="0005561A"/>
    <w:rsid w:val="0005603B"/>
    <w:rsid w:val="00056067"/>
    <w:rsid w:val="000560C2"/>
    <w:rsid w:val="000571FD"/>
    <w:rsid w:val="000577D7"/>
    <w:rsid w:val="00057F1C"/>
    <w:rsid w:val="00061A12"/>
    <w:rsid w:val="000626AA"/>
    <w:rsid w:val="0006304B"/>
    <w:rsid w:val="00063080"/>
    <w:rsid w:val="0006374B"/>
    <w:rsid w:val="000651FA"/>
    <w:rsid w:val="00065ADF"/>
    <w:rsid w:val="00065BD9"/>
    <w:rsid w:val="000661A1"/>
    <w:rsid w:val="0006667F"/>
    <w:rsid w:val="000669D9"/>
    <w:rsid w:val="00070455"/>
    <w:rsid w:val="0007110A"/>
    <w:rsid w:val="000730DF"/>
    <w:rsid w:val="00074253"/>
    <w:rsid w:val="0007431F"/>
    <w:rsid w:val="00074419"/>
    <w:rsid w:val="0007529E"/>
    <w:rsid w:val="00075B55"/>
    <w:rsid w:val="000760C4"/>
    <w:rsid w:val="00076947"/>
    <w:rsid w:val="0007771E"/>
    <w:rsid w:val="00077EA5"/>
    <w:rsid w:val="00077F17"/>
    <w:rsid w:val="00080A74"/>
    <w:rsid w:val="0008110C"/>
    <w:rsid w:val="0008147A"/>
    <w:rsid w:val="000814E4"/>
    <w:rsid w:val="00081DB0"/>
    <w:rsid w:val="000835C3"/>
    <w:rsid w:val="000836EA"/>
    <w:rsid w:val="000847C4"/>
    <w:rsid w:val="000848F0"/>
    <w:rsid w:val="00084964"/>
    <w:rsid w:val="00085137"/>
    <w:rsid w:val="00085A2D"/>
    <w:rsid w:val="00085E09"/>
    <w:rsid w:val="0008639F"/>
    <w:rsid w:val="0008666E"/>
    <w:rsid w:val="000875A8"/>
    <w:rsid w:val="000879FB"/>
    <w:rsid w:val="00087F90"/>
    <w:rsid w:val="00090128"/>
    <w:rsid w:val="0009049E"/>
    <w:rsid w:val="00090846"/>
    <w:rsid w:val="0009087A"/>
    <w:rsid w:val="00090907"/>
    <w:rsid w:val="0009135F"/>
    <w:rsid w:val="000916DD"/>
    <w:rsid w:val="00091715"/>
    <w:rsid w:val="00091E7F"/>
    <w:rsid w:val="00092A10"/>
    <w:rsid w:val="00092BC2"/>
    <w:rsid w:val="00092CDB"/>
    <w:rsid w:val="000943B3"/>
    <w:rsid w:val="00094679"/>
    <w:rsid w:val="00094AAB"/>
    <w:rsid w:val="0009505D"/>
    <w:rsid w:val="0009581B"/>
    <w:rsid w:val="00095CA9"/>
    <w:rsid w:val="00096254"/>
    <w:rsid w:val="000965BE"/>
    <w:rsid w:val="00096E72"/>
    <w:rsid w:val="0009768B"/>
    <w:rsid w:val="000A0F02"/>
    <w:rsid w:val="000A1D16"/>
    <w:rsid w:val="000A3B20"/>
    <w:rsid w:val="000A3ED9"/>
    <w:rsid w:val="000A4558"/>
    <w:rsid w:val="000A5316"/>
    <w:rsid w:val="000A537F"/>
    <w:rsid w:val="000A5C0B"/>
    <w:rsid w:val="000B02DD"/>
    <w:rsid w:val="000B09D2"/>
    <w:rsid w:val="000B1198"/>
    <w:rsid w:val="000B12EA"/>
    <w:rsid w:val="000B1814"/>
    <w:rsid w:val="000B2D2D"/>
    <w:rsid w:val="000B31CD"/>
    <w:rsid w:val="000B3E80"/>
    <w:rsid w:val="000B42F7"/>
    <w:rsid w:val="000B53EC"/>
    <w:rsid w:val="000B5A0A"/>
    <w:rsid w:val="000B6A93"/>
    <w:rsid w:val="000B7304"/>
    <w:rsid w:val="000B7350"/>
    <w:rsid w:val="000B777B"/>
    <w:rsid w:val="000B7F23"/>
    <w:rsid w:val="000C04BF"/>
    <w:rsid w:val="000C0A43"/>
    <w:rsid w:val="000C1321"/>
    <w:rsid w:val="000C1EDC"/>
    <w:rsid w:val="000C29D2"/>
    <w:rsid w:val="000C2E60"/>
    <w:rsid w:val="000C3666"/>
    <w:rsid w:val="000C4057"/>
    <w:rsid w:val="000C481A"/>
    <w:rsid w:val="000C4E56"/>
    <w:rsid w:val="000C5C6C"/>
    <w:rsid w:val="000C636A"/>
    <w:rsid w:val="000D02E1"/>
    <w:rsid w:val="000D1911"/>
    <w:rsid w:val="000D3D5C"/>
    <w:rsid w:val="000D409B"/>
    <w:rsid w:val="000D5B5C"/>
    <w:rsid w:val="000D5FE8"/>
    <w:rsid w:val="000D6C18"/>
    <w:rsid w:val="000D74E2"/>
    <w:rsid w:val="000E0758"/>
    <w:rsid w:val="000E0EE8"/>
    <w:rsid w:val="000E1F40"/>
    <w:rsid w:val="000E2969"/>
    <w:rsid w:val="000E2F98"/>
    <w:rsid w:val="000E3A55"/>
    <w:rsid w:val="000E453F"/>
    <w:rsid w:val="000E565D"/>
    <w:rsid w:val="000E5746"/>
    <w:rsid w:val="000E5FC2"/>
    <w:rsid w:val="000F0449"/>
    <w:rsid w:val="000F04E7"/>
    <w:rsid w:val="000F0675"/>
    <w:rsid w:val="000F07D3"/>
    <w:rsid w:val="000F0B66"/>
    <w:rsid w:val="000F13BA"/>
    <w:rsid w:val="000F1F5A"/>
    <w:rsid w:val="000F26F2"/>
    <w:rsid w:val="000F27B6"/>
    <w:rsid w:val="000F2B7D"/>
    <w:rsid w:val="000F36D2"/>
    <w:rsid w:val="000F479A"/>
    <w:rsid w:val="000F47CA"/>
    <w:rsid w:val="000F47F3"/>
    <w:rsid w:val="000F54C0"/>
    <w:rsid w:val="000F6554"/>
    <w:rsid w:val="000F66FE"/>
    <w:rsid w:val="000F6E8B"/>
    <w:rsid w:val="000F78F7"/>
    <w:rsid w:val="000F7A60"/>
    <w:rsid w:val="00100009"/>
    <w:rsid w:val="0010156F"/>
    <w:rsid w:val="001022A0"/>
    <w:rsid w:val="00102726"/>
    <w:rsid w:val="00103094"/>
    <w:rsid w:val="0010348D"/>
    <w:rsid w:val="00103564"/>
    <w:rsid w:val="00104577"/>
    <w:rsid w:val="00105C50"/>
    <w:rsid w:val="001118CB"/>
    <w:rsid w:val="001128A8"/>
    <w:rsid w:val="00112B54"/>
    <w:rsid w:val="00112D77"/>
    <w:rsid w:val="00112D86"/>
    <w:rsid w:val="00114C81"/>
    <w:rsid w:val="00115651"/>
    <w:rsid w:val="001157C6"/>
    <w:rsid w:val="0011616A"/>
    <w:rsid w:val="0012019F"/>
    <w:rsid w:val="001202F1"/>
    <w:rsid w:val="00120B18"/>
    <w:rsid w:val="00120F68"/>
    <w:rsid w:val="001215B9"/>
    <w:rsid w:val="0012269C"/>
    <w:rsid w:val="00122909"/>
    <w:rsid w:val="0012310C"/>
    <w:rsid w:val="00123BE1"/>
    <w:rsid w:val="00123C8F"/>
    <w:rsid w:val="0012436F"/>
    <w:rsid w:val="00124779"/>
    <w:rsid w:val="00124A78"/>
    <w:rsid w:val="001254CB"/>
    <w:rsid w:val="00127BF9"/>
    <w:rsid w:val="00130383"/>
    <w:rsid w:val="0013087C"/>
    <w:rsid w:val="00130D5B"/>
    <w:rsid w:val="001311B2"/>
    <w:rsid w:val="00131D14"/>
    <w:rsid w:val="0013229C"/>
    <w:rsid w:val="001352D4"/>
    <w:rsid w:val="0013708E"/>
    <w:rsid w:val="00137679"/>
    <w:rsid w:val="0014018C"/>
    <w:rsid w:val="00140867"/>
    <w:rsid w:val="00140B10"/>
    <w:rsid w:val="00140FBB"/>
    <w:rsid w:val="00141947"/>
    <w:rsid w:val="00141AFD"/>
    <w:rsid w:val="0014424A"/>
    <w:rsid w:val="00144833"/>
    <w:rsid w:val="00144C93"/>
    <w:rsid w:val="00144FC4"/>
    <w:rsid w:val="00146358"/>
    <w:rsid w:val="00146944"/>
    <w:rsid w:val="00147F00"/>
    <w:rsid w:val="001502D1"/>
    <w:rsid w:val="00150D79"/>
    <w:rsid w:val="00150DD2"/>
    <w:rsid w:val="001515FE"/>
    <w:rsid w:val="001516D8"/>
    <w:rsid w:val="001517F4"/>
    <w:rsid w:val="00151836"/>
    <w:rsid w:val="0015208A"/>
    <w:rsid w:val="001523A1"/>
    <w:rsid w:val="0015285F"/>
    <w:rsid w:val="001537BD"/>
    <w:rsid w:val="00153D02"/>
    <w:rsid w:val="00154D1E"/>
    <w:rsid w:val="00154DC3"/>
    <w:rsid w:val="00155226"/>
    <w:rsid w:val="00155DC3"/>
    <w:rsid w:val="00155F9E"/>
    <w:rsid w:val="001565A9"/>
    <w:rsid w:val="001565AB"/>
    <w:rsid w:val="00156CB2"/>
    <w:rsid w:val="001571E2"/>
    <w:rsid w:val="0015768A"/>
    <w:rsid w:val="001576DC"/>
    <w:rsid w:val="00157A31"/>
    <w:rsid w:val="00157AD5"/>
    <w:rsid w:val="00157D0B"/>
    <w:rsid w:val="00157D30"/>
    <w:rsid w:val="00157DCB"/>
    <w:rsid w:val="00157E3B"/>
    <w:rsid w:val="00160103"/>
    <w:rsid w:val="00160EA4"/>
    <w:rsid w:val="00162693"/>
    <w:rsid w:val="00162967"/>
    <w:rsid w:val="00162E52"/>
    <w:rsid w:val="00162ECD"/>
    <w:rsid w:val="001633EC"/>
    <w:rsid w:val="00163B55"/>
    <w:rsid w:val="00163DF2"/>
    <w:rsid w:val="00163FC8"/>
    <w:rsid w:val="0016451F"/>
    <w:rsid w:val="001646CA"/>
    <w:rsid w:val="00164D8E"/>
    <w:rsid w:val="00165725"/>
    <w:rsid w:val="00165917"/>
    <w:rsid w:val="0016594A"/>
    <w:rsid w:val="001708EB"/>
    <w:rsid w:val="00170EEB"/>
    <w:rsid w:val="00171033"/>
    <w:rsid w:val="00172B1C"/>
    <w:rsid w:val="00172ECA"/>
    <w:rsid w:val="00173620"/>
    <w:rsid w:val="00173E2F"/>
    <w:rsid w:val="00174B5C"/>
    <w:rsid w:val="00174C25"/>
    <w:rsid w:val="00175584"/>
    <w:rsid w:val="00175E26"/>
    <w:rsid w:val="00176165"/>
    <w:rsid w:val="001763E5"/>
    <w:rsid w:val="001764D8"/>
    <w:rsid w:val="00176894"/>
    <w:rsid w:val="00176A0D"/>
    <w:rsid w:val="00176A9F"/>
    <w:rsid w:val="00176BBA"/>
    <w:rsid w:val="00176E65"/>
    <w:rsid w:val="00176F19"/>
    <w:rsid w:val="0017796F"/>
    <w:rsid w:val="00177C7C"/>
    <w:rsid w:val="001804B6"/>
    <w:rsid w:val="00181034"/>
    <w:rsid w:val="001814F6"/>
    <w:rsid w:val="00181773"/>
    <w:rsid w:val="0018206B"/>
    <w:rsid w:val="001827B3"/>
    <w:rsid w:val="001831AF"/>
    <w:rsid w:val="00183B6B"/>
    <w:rsid w:val="00184238"/>
    <w:rsid w:val="001848AF"/>
    <w:rsid w:val="00184F4E"/>
    <w:rsid w:val="00185204"/>
    <w:rsid w:val="00185BEE"/>
    <w:rsid w:val="00185EA5"/>
    <w:rsid w:val="001861CC"/>
    <w:rsid w:val="00190360"/>
    <w:rsid w:val="00190687"/>
    <w:rsid w:val="0019091E"/>
    <w:rsid w:val="00190D33"/>
    <w:rsid w:val="00191E6F"/>
    <w:rsid w:val="00191F8B"/>
    <w:rsid w:val="00192402"/>
    <w:rsid w:val="00192983"/>
    <w:rsid w:val="00193551"/>
    <w:rsid w:val="00193CBC"/>
    <w:rsid w:val="00194054"/>
    <w:rsid w:val="00194EA7"/>
    <w:rsid w:val="00195A1D"/>
    <w:rsid w:val="00195E2D"/>
    <w:rsid w:val="00195F4C"/>
    <w:rsid w:val="001961DB"/>
    <w:rsid w:val="00196A4B"/>
    <w:rsid w:val="00196AE1"/>
    <w:rsid w:val="0019731E"/>
    <w:rsid w:val="00197CEF"/>
    <w:rsid w:val="001A031B"/>
    <w:rsid w:val="001A0B7A"/>
    <w:rsid w:val="001A0FF0"/>
    <w:rsid w:val="001A12CB"/>
    <w:rsid w:val="001A1784"/>
    <w:rsid w:val="001A1A25"/>
    <w:rsid w:val="001A1B44"/>
    <w:rsid w:val="001A3D26"/>
    <w:rsid w:val="001A4269"/>
    <w:rsid w:val="001A4424"/>
    <w:rsid w:val="001A4A60"/>
    <w:rsid w:val="001A5E92"/>
    <w:rsid w:val="001A5FF0"/>
    <w:rsid w:val="001A63AD"/>
    <w:rsid w:val="001A658E"/>
    <w:rsid w:val="001A786B"/>
    <w:rsid w:val="001A790E"/>
    <w:rsid w:val="001B125B"/>
    <w:rsid w:val="001B25B1"/>
    <w:rsid w:val="001B28BD"/>
    <w:rsid w:val="001B291A"/>
    <w:rsid w:val="001B2F40"/>
    <w:rsid w:val="001B37FC"/>
    <w:rsid w:val="001B3B67"/>
    <w:rsid w:val="001B3C26"/>
    <w:rsid w:val="001B5E67"/>
    <w:rsid w:val="001B7AF1"/>
    <w:rsid w:val="001C0D6B"/>
    <w:rsid w:val="001C0F96"/>
    <w:rsid w:val="001C1170"/>
    <w:rsid w:val="001C162D"/>
    <w:rsid w:val="001C29CD"/>
    <w:rsid w:val="001C3578"/>
    <w:rsid w:val="001C3FA4"/>
    <w:rsid w:val="001C3FC9"/>
    <w:rsid w:val="001C3FDD"/>
    <w:rsid w:val="001C423E"/>
    <w:rsid w:val="001C4434"/>
    <w:rsid w:val="001C4686"/>
    <w:rsid w:val="001C4C0B"/>
    <w:rsid w:val="001C5948"/>
    <w:rsid w:val="001C6541"/>
    <w:rsid w:val="001C6CD7"/>
    <w:rsid w:val="001D0388"/>
    <w:rsid w:val="001D17FF"/>
    <w:rsid w:val="001D1831"/>
    <w:rsid w:val="001D2057"/>
    <w:rsid w:val="001D252B"/>
    <w:rsid w:val="001D2673"/>
    <w:rsid w:val="001D2D29"/>
    <w:rsid w:val="001D2FEE"/>
    <w:rsid w:val="001D370A"/>
    <w:rsid w:val="001D4846"/>
    <w:rsid w:val="001D57D3"/>
    <w:rsid w:val="001D58BA"/>
    <w:rsid w:val="001D599A"/>
    <w:rsid w:val="001D5A64"/>
    <w:rsid w:val="001D6419"/>
    <w:rsid w:val="001D6B0C"/>
    <w:rsid w:val="001D6D74"/>
    <w:rsid w:val="001D73D8"/>
    <w:rsid w:val="001E0805"/>
    <w:rsid w:val="001E0F61"/>
    <w:rsid w:val="001E1316"/>
    <w:rsid w:val="001E25FB"/>
    <w:rsid w:val="001E2CD0"/>
    <w:rsid w:val="001E33BB"/>
    <w:rsid w:val="001E35D5"/>
    <w:rsid w:val="001E3D9C"/>
    <w:rsid w:val="001E4345"/>
    <w:rsid w:val="001E43ED"/>
    <w:rsid w:val="001E4420"/>
    <w:rsid w:val="001E46F6"/>
    <w:rsid w:val="001E5367"/>
    <w:rsid w:val="001E5688"/>
    <w:rsid w:val="001E56BC"/>
    <w:rsid w:val="001E5C14"/>
    <w:rsid w:val="001E621C"/>
    <w:rsid w:val="001E6834"/>
    <w:rsid w:val="001E7047"/>
    <w:rsid w:val="001E7503"/>
    <w:rsid w:val="001F031F"/>
    <w:rsid w:val="001F0746"/>
    <w:rsid w:val="001F08B2"/>
    <w:rsid w:val="001F1069"/>
    <w:rsid w:val="001F19AF"/>
    <w:rsid w:val="001F2A13"/>
    <w:rsid w:val="001F3031"/>
    <w:rsid w:val="001F3CB1"/>
    <w:rsid w:val="001F480A"/>
    <w:rsid w:val="001F48E5"/>
    <w:rsid w:val="001F5AC6"/>
    <w:rsid w:val="001F5C77"/>
    <w:rsid w:val="001F5CE9"/>
    <w:rsid w:val="001F5DB2"/>
    <w:rsid w:val="001F62BF"/>
    <w:rsid w:val="001F67B7"/>
    <w:rsid w:val="001F69AE"/>
    <w:rsid w:val="001F6C45"/>
    <w:rsid w:val="001F72DA"/>
    <w:rsid w:val="001F7460"/>
    <w:rsid w:val="001F76A7"/>
    <w:rsid w:val="00201523"/>
    <w:rsid w:val="00201906"/>
    <w:rsid w:val="00202080"/>
    <w:rsid w:val="00202866"/>
    <w:rsid w:val="00202C2F"/>
    <w:rsid w:val="00202CB9"/>
    <w:rsid w:val="00202E7E"/>
    <w:rsid w:val="002034AB"/>
    <w:rsid w:val="00203853"/>
    <w:rsid w:val="00203A07"/>
    <w:rsid w:val="00204050"/>
    <w:rsid w:val="0020463C"/>
    <w:rsid w:val="00204A86"/>
    <w:rsid w:val="002054B2"/>
    <w:rsid w:val="00205CF0"/>
    <w:rsid w:val="002064E8"/>
    <w:rsid w:val="002115D2"/>
    <w:rsid w:val="002115F3"/>
    <w:rsid w:val="00211D85"/>
    <w:rsid w:val="00212616"/>
    <w:rsid w:val="0021317F"/>
    <w:rsid w:val="00213818"/>
    <w:rsid w:val="0021397B"/>
    <w:rsid w:val="00213FF8"/>
    <w:rsid w:val="002147CB"/>
    <w:rsid w:val="00215843"/>
    <w:rsid w:val="002163B2"/>
    <w:rsid w:val="00220E5D"/>
    <w:rsid w:val="002210D7"/>
    <w:rsid w:val="002211B1"/>
    <w:rsid w:val="00221B0B"/>
    <w:rsid w:val="002227FA"/>
    <w:rsid w:val="00222E37"/>
    <w:rsid w:val="00223DC8"/>
    <w:rsid w:val="00224279"/>
    <w:rsid w:val="002247C4"/>
    <w:rsid w:val="00224C44"/>
    <w:rsid w:val="00224DBE"/>
    <w:rsid w:val="00227C06"/>
    <w:rsid w:val="00227E70"/>
    <w:rsid w:val="00230B61"/>
    <w:rsid w:val="00231562"/>
    <w:rsid w:val="0023340C"/>
    <w:rsid w:val="00235108"/>
    <w:rsid w:val="00235E91"/>
    <w:rsid w:val="00235F0F"/>
    <w:rsid w:val="002406F6"/>
    <w:rsid w:val="00241C03"/>
    <w:rsid w:val="00242B0F"/>
    <w:rsid w:val="00242ED2"/>
    <w:rsid w:val="00243434"/>
    <w:rsid w:val="0024452F"/>
    <w:rsid w:val="00244625"/>
    <w:rsid w:val="00244CBA"/>
    <w:rsid w:val="002453CA"/>
    <w:rsid w:val="002456AC"/>
    <w:rsid w:val="00245D24"/>
    <w:rsid w:val="00245D97"/>
    <w:rsid w:val="00245F92"/>
    <w:rsid w:val="00246C5E"/>
    <w:rsid w:val="00246E96"/>
    <w:rsid w:val="00247347"/>
    <w:rsid w:val="002507A0"/>
    <w:rsid w:val="0025080C"/>
    <w:rsid w:val="00251464"/>
    <w:rsid w:val="00251541"/>
    <w:rsid w:val="00251FA3"/>
    <w:rsid w:val="002524B3"/>
    <w:rsid w:val="00252DB8"/>
    <w:rsid w:val="00252DBD"/>
    <w:rsid w:val="00253857"/>
    <w:rsid w:val="00253A03"/>
    <w:rsid w:val="00254731"/>
    <w:rsid w:val="002547DE"/>
    <w:rsid w:val="002548DE"/>
    <w:rsid w:val="00254AD0"/>
    <w:rsid w:val="0025553B"/>
    <w:rsid w:val="00256719"/>
    <w:rsid w:val="00256A02"/>
    <w:rsid w:val="00257392"/>
    <w:rsid w:val="002579DC"/>
    <w:rsid w:val="00257A3A"/>
    <w:rsid w:val="00257F15"/>
    <w:rsid w:val="00261209"/>
    <w:rsid w:val="0026130C"/>
    <w:rsid w:val="00262B0F"/>
    <w:rsid w:val="002633FD"/>
    <w:rsid w:val="0026366C"/>
    <w:rsid w:val="00264826"/>
    <w:rsid w:val="00264BC7"/>
    <w:rsid w:val="00265EFF"/>
    <w:rsid w:val="002663A8"/>
    <w:rsid w:val="00266560"/>
    <w:rsid w:val="0026678A"/>
    <w:rsid w:val="002669CE"/>
    <w:rsid w:val="00267247"/>
    <w:rsid w:val="002675C2"/>
    <w:rsid w:val="00267675"/>
    <w:rsid w:val="00267B86"/>
    <w:rsid w:val="00267F97"/>
    <w:rsid w:val="00270747"/>
    <w:rsid w:val="00270C07"/>
    <w:rsid w:val="002714E7"/>
    <w:rsid w:val="00271A8B"/>
    <w:rsid w:val="00271EEE"/>
    <w:rsid w:val="00272A9B"/>
    <w:rsid w:val="0027335B"/>
    <w:rsid w:val="00273EA1"/>
    <w:rsid w:val="00273EFC"/>
    <w:rsid w:val="00275214"/>
    <w:rsid w:val="0027547E"/>
    <w:rsid w:val="00275F65"/>
    <w:rsid w:val="00276ED4"/>
    <w:rsid w:val="00277CB9"/>
    <w:rsid w:val="00280054"/>
    <w:rsid w:val="00280060"/>
    <w:rsid w:val="002807A8"/>
    <w:rsid w:val="00282746"/>
    <w:rsid w:val="00282A91"/>
    <w:rsid w:val="00282F4F"/>
    <w:rsid w:val="00283E75"/>
    <w:rsid w:val="002851AA"/>
    <w:rsid w:val="002851CB"/>
    <w:rsid w:val="00285214"/>
    <w:rsid w:val="00285989"/>
    <w:rsid w:val="00287812"/>
    <w:rsid w:val="002906CB"/>
    <w:rsid w:val="00291C3E"/>
    <w:rsid w:val="00292E1B"/>
    <w:rsid w:val="00292FCE"/>
    <w:rsid w:val="002931CA"/>
    <w:rsid w:val="00293C3A"/>
    <w:rsid w:val="00294E28"/>
    <w:rsid w:val="00296382"/>
    <w:rsid w:val="00296BF2"/>
    <w:rsid w:val="00296F83"/>
    <w:rsid w:val="002A01C5"/>
    <w:rsid w:val="002A0A22"/>
    <w:rsid w:val="002A1770"/>
    <w:rsid w:val="002A3044"/>
    <w:rsid w:val="002A3079"/>
    <w:rsid w:val="002A3F3A"/>
    <w:rsid w:val="002A4C5E"/>
    <w:rsid w:val="002A5BD2"/>
    <w:rsid w:val="002A7430"/>
    <w:rsid w:val="002A7A98"/>
    <w:rsid w:val="002A7C1C"/>
    <w:rsid w:val="002A7CD4"/>
    <w:rsid w:val="002A7FB9"/>
    <w:rsid w:val="002B052D"/>
    <w:rsid w:val="002B0D59"/>
    <w:rsid w:val="002B12D3"/>
    <w:rsid w:val="002B136E"/>
    <w:rsid w:val="002B1A31"/>
    <w:rsid w:val="002B1E08"/>
    <w:rsid w:val="002B22E1"/>
    <w:rsid w:val="002B2A27"/>
    <w:rsid w:val="002B3869"/>
    <w:rsid w:val="002B38A9"/>
    <w:rsid w:val="002B3D61"/>
    <w:rsid w:val="002B4140"/>
    <w:rsid w:val="002B6743"/>
    <w:rsid w:val="002B6CEF"/>
    <w:rsid w:val="002B7030"/>
    <w:rsid w:val="002B704D"/>
    <w:rsid w:val="002B7A95"/>
    <w:rsid w:val="002C00BE"/>
    <w:rsid w:val="002C0DF9"/>
    <w:rsid w:val="002C19D9"/>
    <w:rsid w:val="002C20E4"/>
    <w:rsid w:val="002C231C"/>
    <w:rsid w:val="002C3243"/>
    <w:rsid w:val="002C34C3"/>
    <w:rsid w:val="002C4FE5"/>
    <w:rsid w:val="002C6072"/>
    <w:rsid w:val="002C6619"/>
    <w:rsid w:val="002C6B38"/>
    <w:rsid w:val="002C6E6C"/>
    <w:rsid w:val="002C7319"/>
    <w:rsid w:val="002C79E6"/>
    <w:rsid w:val="002D021B"/>
    <w:rsid w:val="002D0816"/>
    <w:rsid w:val="002D0A9A"/>
    <w:rsid w:val="002D0F54"/>
    <w:rsid w:val="002D11A6"/>
    <w:rsid w:val="002D1C12"/>
    <w:rsid w:val="002D27DD"/>
    <w:rsid w:val="002D2A67"/>
    <w:rsid w:val="002D389B"/>
    <w:rsid w:val="002D4D35"/>
    <w:rsid w:val="002D4E39"/>
    <w:rsid w:val="002D5261"/>
    <w:rsid w:val="002D553D"/>
    <w:rsid w:val="002D5FBE"/>
    <w:rsid w:val="002D650C"/>
    <w:rsid w:val="002D741B"/>
    <w:rsid w:val="002D7694"/>
    <w:rsid w:val="002D7744"/>
    <w:rsid w:val="002E16F9"/>
    <w:rsid w:val="002E19EA"/>
    <w:rsid w:val="002E2514"/>
    <w:rsid w:val="002E282B"/>
    <w:rsid w:val="002E33C8"/>
    <w:rsid w:val="002E49B2"/>
    <w:rsid w:val="002E49ED"/>
    <w:rsid w:val="002E4F71"/>
    <w:rsid w:val="002E5230"/>
    <w:rsid w:val="002E60A7"/>
    <w:rsid w:val="002E6162"/>
    <w:rsid w:val="002E6A3D"/>
    <w:rsid w:val="002E7CBA"/>
    <w:rsid w:val="002F1130"/>
    <w:rsid w:val="002F16F1"/>
    <w:rsid w:val="002F1748"/>
    <w:rsid w:val="002F1DDB"/>
    <w:rsid w:val="002F20BA"/>
    <w:rsid w:val="002F225B"/>
    <w:rsid w:val="002F255F"/>
    <w:rsid w:val="002F266D"/>
    <w:rsid w:val="002F329A"/>
    <w:rsid w:val="002F3A38"/>
    <w:rsid w:val="002F46D0"/>
    <w:rsid w:val="002F46E1"/>
    <w:rsid w:val="002F52D1"/>
    <w:rsid w:val="002F5B5E"/>
    <w:rsid w:val="002F740C"/>
    <w:rsid w:val="002F7781"/>
    <w:rsid w:val="003008D4"/>
    <w:rsid w:val="00300E90"/>
    <w:rsid w:val="003010F8"/>
    <w:rsid w:val="0030166C"/>
    <w:rsid w:val="0030198C"/>
    <w:rsid w:val="00302087"/>
    <w:rsid w:val="00302828"/>
    <w:rsid w:val="00302C74"/>
    <w:rsid w:val="00302FB4"/>
    <w:rsid w:val="0030343A"/>
    <w:rsid w:val="00303587"/>
    <w:rsid w:val="00303DEC"/>
    <w:rsid w:val="00304CE9"/>
    <w:rsid w:val="00304D58"/>
    <w:rsid w:val="00304F29"/>
    <w:rsid w:val="0030522A"/>
    <w:rsid w:val="00305DD2"/>
    <w:rsid w:val="00306698"/>
    <w:rsid w:val="003071E6"/>
    <w:rsid w:val="0030757B"/>
    <w:rsid w:val="00310561"/>
    <w:rsid w:val="00310775"/>
    <w:rsid w:val="00310A2D"/>
    <w:rsid w:val="00310B90"/>
    <w:rsid w:val="00311102"/>
    <w:rsid w:val="00311739"/>
    <w:rsid w:val="0031232A"/>
    <w:rsid w:val="00312D5E"/>
    <w:rsid w:val="00313102"/>
    <w:rsid w:val="003132ED"/>
    <w:rsid w:val="00314BAF"/>
    <w:rsid w:val="00314BEB"/>
    <w:rsid w:val="0031512C"/>
    <w:rsid w:val="003154F6"/>
    <w:rsid w:val="003160A6"/>
    <w:rsid w:val="003168DD"/>
    <w:rsid w:val="00316E25"/>
    <w:rsid w:val="00317345"/>
    <w:rsid w:val="003209E4"/>
    <w:rsid w:val="00320CE8"/>
    <w:rsid w:val="00320D71"/>
    <w:rsid w:val="00320E7B"/>
    <w:rsid w:val="00321C6D"/>
    <w:rsid w:val="00322177"/>
    <w:rsid w:val="003222D7"/>
    <w:rsid w:val="003231F8"/>
    <w:rsid w:val="00323619"/>
    <w:rsid w:val="00323691"/>
    <w:rsid w:val="00323986"/>
    <w:rsid w:val="00324123"/>
    <w:rsid w:val="0032572C"/>
    <w:rsid w:val="00326823"/>
    <w:rsid w:val="0032700D"/>
    <w:rsid w:val="003274AC"/>
    <w:rsid w:val="003300F0"/>
    <w:rsid w:val="003302BB"/>
    <w:rsid w:val="0033052E"/>
    <w:rsid w:val="0033053E"/>
    <w:rsid w:val="00330C27"/>
    <w:rsid w:val="00330C50"/>
    <w:rsid w:val="00330D5B"/>
    <w:rsid w:val="0033108C"/>
    <w:rsid w:val="003311BC"/>
    <w:rsid w:val="0033193F"/>
    <w:rsid w:val="003319E4"/>
    <w:rsid w:val="00331CC3"/>
    <w:rsid w:val="00331F16"/>
    <w:rsid w:val="00332247"/>
    <w:rsid w:val="00332A7B"/>
    <w:rsid w:val="003332AC"/>
    <w:rsid w:val="00333948"/>
    <w:rsid w:val="00334F12"/>
    <w:rsid w:val="0033511E"/>
    <w:rsid w:val="00335235"/>
    <w:rsid w:val="00335577"/>
    <w:rsid w:val="00335983"/>
    <w:rsid w:val="00335F28"/>
    <w:rsid w:val="003369EC"/>
    <w:rsid w:val="003374BC"/>
    <w:rsid w:val="00337D99"/>
    <w:rsid w:val="003404F8"/>
    <w:rsid w:val="00340793"/>
    <w:rsid w:val="00340AE8"/>
    <w:rsid w:val="00340F11"/>
    <w:rsid w:val="00340FE1"/>
    <w:rsid w:val="003417F8"/>
    <w:rsid w:val="00343456"/>
    <w:rsid w:val="00343C75"/>
    <w:rsid w:val="00343FEA"/>
    <w:rsid w:val="00344839"/>
    <w:rsid w:val="00345463"/>
    <w:rsid w:val="003454E3"/>
    <w:rsid w:val="003455BA"/>
    <w:rsid w:val="003466FF"/>
    <w:rsid w:val="0034697F"/>
    <w:rsid w:val="00346EB2"/>
    <w:rsid w:val="00347139"/>
    <w:rsid w:val="00350803"/>
    <w:rsid w:val="00351184"/>
    <w:rsid w:val="00351C35"/>
    <w:rsid w:val="00352214"/>
    <w:rsid w:val="003529B9"/>
    <w:rsid w:val="00352F50"/>
    <w:rsid w:val="0035336F"/>
    <w:rsid w:val="00353591"/>
    <w:rsid w:val="003538B7"/>
    <w:rsid w:val="00353DE3"/>
    <w:rsid w:val="00353E13"/>
    <w:rsid w:val="0035423A"/>
    <w:rsid w:val="0035439C"/>
    <w:rsid w:val="0035449F"/>
    <w:rsid w:val="0035453C"/>
    <w:rsid w:val="00354588"/>
    <w:rsid w:val="003547C0"/>
    <w:rsid w:val="00354C3A"/>
    <w:rsid w:val="0035537D"/>
    <w:rsid w:val="0035542A"/>
    <w:rsid w:val="0035553C"/>
    <w:rsid w:val="003558D4"/>
    <w:rsid w:val="003565F9"/>
    <w:rsid w:val="00356983"/>
    <w:rsid w:val="00356B5D"/>
    <w:rsid w:val="003570C7"/>
    <w:rsid w:val="00357E2C"/>
    <w:rsid w:val="0036050B"/>
    <w:rsid w:val="003606A7"/>
    <w:rsid w:val="003612AD"/>
    <w:rsid w:val="003613A2"/>
    <w:rsid w:val="003623A6"/>
    <w:rsid w:val="00363233"/>
    <w:rsid w:val="00363406"/>
    <w:rsid w:val="0036386B"/>
    <w:rsid w:val="00363B04"/>
    <w:rsid w:val="00364192"/>
    <w:rsid w:val="00364ACB"/>
    <w:rsid w:val="00365672"/>
    <w:rsid w:val="00365B2C"/>
    <w:rsid w:val="00366018"/>
    <w:rsid w:val="00366272"/>
    <w:rsid w:val="00366668"/>
    <w:rsid w:val="00367106"/>
    <w:rsid w:val="003709CF"/>
    <w:rsid w:val="00370E9A"/>
    <w:rsid w:val="00372827"/>
    <w:rsid w:val="00372FD0"/>
    <w:rsid w:val="0037323B"/>
    <w:rsid w:val="00373B7F"/>
    <w:rsid w:val="00374498"/>
    <w:rsid w:val="00374B94"/>
    <w:rsid w:val="00374DF6"/>
    <w:rsid w:val="00374F6E"/>
    <w:rsid w:val="00374FA4"/>
    <w:rsid w:val="003759EB"/>
    <w:rsid w:val="00376687"/>
    <w:rsid w:val="00376F23"/>
    <w:rsid w:val="00381AE7"/>
    <w:rsid w:val="00381C2D"/>
    <w:rsid w:val="00381C5F"/>
    <w:rsid w:val="00381DC7"/>
    <w:rsid w:val="00381E6F"/>
    <w:rsid w:val="00382876"/>
    <w:rsid w:val="00383184"/>
    <w:rsid w:val="00383B1E"/>
    <w:rsid w:val="00383FFF"/>
    <w:rsid w:val="0038464F"/>
    <w:rsid w:val="00385072"/>
    <w:rsid w:val="003850DB"/>
    <w:rsid w:val="003855DA"/>
    <w:rsid w:val="00386374"/>
    <w:rsid w:val="003864E6"/>
    <w:rsid w:val="00386905"/>
    <w:rsid w:val="00386DD4"/>
    <w:rsid w:val="00387742"/>
    <w:rsid w:val="00390619"/>
    <w:rsid w:val="00390C67"/>
    <w:rsid w:val="003920DA"/>
    <w:rsid w:val="003927A0"/>
    <w:rsid w:val="003938FA"/>
    <w:rsid w:val="00393B42"/>
    <w:rsid w:val="00394FA3"/>
    <w:rsid w:val="003952E5"/>
    <w:rsid w:val="00395399"/>
    <w:rsid w:val="00395423"/>
    <w:rsid w:val="00395CD1"/>
    <w:rsid w:val="00395DBD"/>
    <w:rsid w:val="00396546"/>
    <w:rsid w:val="00396DBB"/>
    <w:rsid w:val="00397495"/>
    <w:rsid w:val="003976B8"/>
    <w:rsid w:val="00397C7C"/>
    <w:rsid w:val="00397EEC"/>
    <w:rsid w:val="003A0CA9"/>
    <w:rsid w:val="003A0F83"/>
    <w:rsid w:val="003A1624"/>
    <w:rsid w:val="003A1879"/>
    <w:rsid w:val="003A1A6B"/>
    <w:rsid w:val="003A1E5E"/>
    <w:rsid w:val="003A2444"/>
    <w:rsid w:val="003A2C25"/>
    <w:rsid w:val="003A32BA"/>
    <w:rsid w:val="003A35F3"/>
    <w:rsid w:val="003A3A89"/>
    <w:rsid w:val="003A56D5"/>
    <w:rsid w:val="003A5EC8"/>
    <w:rsid w:val="003A62F2"/>
    <w:rsid w:val="003A657D"/>
    <w:rsid w:val="003A65A1"/>
    <w:rsid w:val="003A700E"/>
    <w:rsid w:val="003A74BB"/>
    <w:rsid w:val="003A7A61"/>
    <w:rsid w:val="003A7CFA"/>
    <w:rsid w:val="003A7EF7"/>
    <w:rsid w:val="003B019A"/>
    <w:rsid w:val="003B06F8"/>
    <w:rsid w:val="003B19CD"/>
    <w:rsid w:val="003B1B49"/>
    <w:rsid w:val="003B1C57"/>
    <w:rsid w:val="003B23E7"/>
    <w:rsid w:val="003B3217"/>
    <w:rsid w:val="003B3C30"/>
    <w:rsid w:val="003B4718"/>
    <w:rsid w:val="003B6A41"/>
    <w:rsid w:val="003B7199"/>
    <w:rsid w:val="003C0784"/>
    <w:rsid w:val="003C085C"/>
    <w:rsid w:val="003C177E"/>
    <w:rsid w:val="003C1AA1"/>
    <w:rsid w:val="003C2301"/>
    <w:rsid w:val="003C2A69"/>
    <w:rsid w:val="003C3095"/>
    <w:rsid w:val="003C31AB"/>
    <w:rsid w:val="003C351B"/>
    <w:rsid w:val="003C38F4"/>
    <w:rsid w:val="003C3A7A"/>
    <w:rsid w:val="003C4D42"/>
    <w:rsid w:val="003C4DE6"/>
    <w:rsid w:val="003C5591"/>
    <w:rsid w:val="003C6B82"/>
    <w:rsid w:val="003C7064"/>
    <w:rsid w:val="003C77C7"/>
    <w:rsid w:val="003C7BE4"/>
    <w:rsid w:val="003C7CBF"/>
    <w:rsid w:val="003D1043"/>
    <w:rsid w:val="003D10CB"/>
    <w:rsid w:val="003D11BD"/>
    <w:rsid w:val="003D1389"/>
    <w:rsid w:val="003D287B"/>
    <w:rsid w:val="003D33A1"/>
    <w:rsid w:val="003D3CA0"/>
    <w:rsid w:val="003D3D8A"/>
    <w:rsid w:val="003D59A2"/>
    <w:rsid w:val="003D5FDD"/>
    <w:rsid w:val="003D65C6"/>
    <w:rsid w:val="003D6B07"/>
    <w:rsid w:val="003D6FC0"/>
    <w:rsid w:val="003D7126"/>
    <w:rsid w:val="003D7177"/>
    <w:rsid w:val="003D7973"/>
    <w:rsid w:val="003D7E5A"/>
    <w:rsid w:val="003E0042"/>
    <w:rsid w:val="003E0440"/>
    <w:rsid w:val="003E0495"/>
    <w:rsid w:val="003E056C"/>
    <w:rsid w:val="003E08B4"/>
    <w:rsid w:val="003E10D2"/>
    <w:rsid w:val="003E1C6E"/>
    <w:rsid w:val="003E1D8C"/>
    <w:rsid w:val="003E25D3"/>
    <w:rsid w:val="003E2FD7"/>
    <w:rsid w:val="003E325D"/>
    <w:rsid w:val="003E36F1"/>
    <w:rsid w:val="003E3E41"/>
    <w:rsid w:val="003E401E"/>
    <w:rsid w:val="003E6276"/>
    <w:rsid w:val="003E6311"/>
    <w:rsid w:val="003E6D38"/>
    <w:rsid w:val="003E6F04"/>
    <w:rsid w:val="003E753B"/>
    <w:rsid w:val="003E786E"/>
    <w:rsid w:val="003F11AD"/>
    <w:rsid w:val="003F13C7"/>
    <w:rsid w:val="003F2119"/>
    <w:rsid w:val="003F24FC"/>
    <w:rsid w:val="003F2AD8"/>
    <w:rsid w:val="003F2DD9"/>
    <w:rsid w:val="003F304C"/>
    <w:rsid w:val="003F38C2"/>
    <w:rsid w:val="003F3D57"/>
    <w:rsid w:val="003F3D64"/>
    <w:rsid w:val="003F4653"/>
    <w:rsid w:val="003F50D7"/>
    <w:rsid w:val="003F52BD"/>
    <w:rsid w:val="003F5C47"/>
    <w:rsid w:val="003F5FA1"/>
    <w:rsid w:val="003F7413"/>
    <w:rsid w:val="003F7B88"/>
    <w:rsid w:val="003F7E89"/>
    <w:rsid w:val="00400F46"/>
    <w:rsid w:val="0040137F"/>
    <w:rsid w:val="00401782"/>
    <w:rsid w:val="004017D1"/>
    <w:rsid w:val="00401E05"/>
    <w:rsid w:val="0040274C"/>
    <w:rsid w:val="00402C16"/>
    <w:rsid w:val="00403189"/>
    <w:rsid w:val="0040378A"/>
    <w:rsid w:val="00404524"/>
    <w:rsid w:val="0040459F"/>
    <w:rsid w:val="00404C46"/>
    <w:rsid w:val="00404EA3"/>
    <w:rsid w:val="00405959"/>
    <w:rsid w:val="00405E4A"/>
    <w:rsid w:val="0040603D"/>
    <w:rsid w:val="00406533"/>
    <w:rsid w:val="00407397"/>
    <w:rsid w:val="004073C1"/>
    <w:rsid w:val="004077E2"/>
    <w:rsid w:val="00407A65"/>
    <w:rsid w:val="004101AF"/>
    <w:rsid w:val="0041118F"/>
    <w:rsid w:val="00411366"/>
    <w:rsid w:val="004117D8"/>
    <w:rsid w:val="0041283E"/>
    <w:rsid w:val="00412D3D"/>
    <w:rsid w:val="0041376C"/>
    <w:rsid w:val="00413865"/>
    <w:rsid w:val="00413B6E"/>
    <w:rsid w:val="00414A7A"/>
    <w:rsid w:val="004150C1"/>
    <w:rsid w:val="00415875"/>
    <w:rsid w:val="0041589D"/>
    <w:rsid w:val="0041690B"/>
    <w:rsid w:val="00416CD6"/>
    <w:rsid w:val="00417DA6"/>
    <w:rsid w:val="00420694"/>
    <w:rsid w:val="00420792"/>
    <w:rsid w:val="00420D60"/>
    <w:rsid w:val="00421134"/>
    <w:rsid w:val="004219B1"/>
    <w:rsid w:val="00421A6C"/>
    <w:rsid w:val="004228E4"/>
    <w:rsid w:val="00422B33"/>
    <w:rsid w:val="00422CC2"/>
    <w:rsid w:val="00422E09"/>
    <w:rsid w:val="0042306B"/>
    <w:rsid w:val="0042354A"/>
    <w:rsid w:val="00423CFA"/>
    <w:rsid w:val="00424815"/>
    <w:rsid w:val="00424B93"/>
    <w:rsid w:val="00425473"/>
    <w:rsid w:val="00427604"/>
    <w:rsid w:val="00430BCF"/>
    <w:rsid w:val="0043103B"/>
    <w:rsid w:val="00431122"/>
    <w:rsid w:val="00431A91"/>
    <w:rsid w:val="0043253E"/>
    <w:rsid w:val="00432A8B"/>
    <w:rsid w:val="00432BE7"/>
    <w:rsid w:val="00432C45"/>
    <w:rsid w:val="00434168"/>
    <w:rsid w:val="00434B96"/>
    <w:rsid w:val="00434CFF"/>
    <w:rsid w:val="00434FF5"/>
    <w:rsid w:val="00436BB8"/>
    <w:rsid w:val="004370AE"/>
    <w:rsid w:val="00437D48"/>
    <w:rsid w:val="00440429"/>
    <w:rsid w:val="00440B82"/>
    <w:rsid w:val="004410C3"/>
    <w:rsid w:val="00441290"/>
    <w:rsid w:val="00442979"/>
    <w:rsid w:val="00443335"/>
    <w:rsid w:val="00443747"/>
    <w:rsid w:val="00445949"/>
    <w:rsid w:val="004461D8"/>
    <w:rsid w:val="004464AC"/>
    <w:rsid w:val="00446501"/>
    <w:rsid w:val="00447152"/>
    <w:rsid w:val="00447C33"/>
    <w:rsid w:val="004520F1"/>
    <w:rsid w:val="00452597"/>
    <w:rsid w:val="004551A4"/>
    <w:rsid w:val="004551F4"/>
    <w:rsid w:val="00455AE6"/>
    <w:rsid w:val="00455E96"/>
    <w:rsid w:val="00455EA2"/>
    <w:rsid w:val="004569F6"/>
    <w:rsid w:val="00456FD4"/>
    <w:rsid w:val="00457278"/>
    <w:rsid w:val="0045751E"/>
    <w:rsid w:val="00460429"/>
    <w:rsid w:val="0046058B"/>
    <w:rsid w:val="00460815"/>
    <w:rsid w:val="00460AB7"/>
    <w:rsid w:val="00461A1D"/>
    <w:rsid w:val="0046222A"/>
    <w:rsid w:val="00462643"/>
    <w:rsid w:val="00463050"/>
    <w:rsid w:val="004630F6"/>
    <w:rsid w:val="004632F1"/>
    <w:rsid w:val="00463C51"/>
    <w:rsid w:val="004656DF"/>
    <w:rsid w:val="00465B80"/>
    <w:rsid w:val="00466AEF"/>
    <w:rsid w:val="00466F30"/>
    <w:rsid w:val="004676AD"/>
    <w:rsid w:val="00467A2F"/>
    <w:rsid w:val="00470CA7"/>
    <w:rsid w:val="00470DCE"/>
    <w:rsid w:val="00471057"/>
    <w:rsid w:val="004720C4"/>
    <w:rsid w:val="00472EE2"/>
    <w:rsid w:val="0047381F"/>
    <w:rsid w:val="004759DF"/>
    <w:rsid w:val="00476322"/>
    <w:rsid w:val="004764F4"/>
    <w:rsid w:val="00476573"/>
    <w:rsid w:val="00477EC9"/>
    <w:rsid w:val="00480233"/>
    <w:rsid w:val="00480447"/>
    <w:rsid w:val="00480879"/>
    <w:rsid w:val="00481EC7"/>
    <w:rsid w:val="0048229E"/>
    <w:rsid w:val="00484290"/>
    <w:rsid w:val="004844AE"/>
    <w:rsid w:val="00485132"/>
    <w:rsid w:val="00485BC4"/>
    <w:rsid w:val="00486570"/>
    <w:rsid w:val="00486650"/>
    <w:rsid w:val="00487420"/>
    <w:rsid w:val="00487927"/>
    <w:rsid w:val="00487CF5"/>
    <w:rsid w:val="004907FA"/>
    <w:rsid w:val="004916E8"/>
    <w:rsid w:val="00491860"/>
    <w:rsid w:val="0049241D"/>
    <w:rsid w:val="0049273A"/>
    <w:rsid w:val="00493CB6"/>
    <w:rsid w:val="00494415"/>
    <w:rsid w:val="00495AE1"/>
    <w:rsid w:val="0049654D"/>
    <w:rsid w:val="0049692A"/>
    <w:rsid w:val="0049724E"/>
    <w:rsid w:val="00497299"/>
    <w:rsid w:val="004976BA"/>
    <w:rsid w:val="0049788F"/>
    <w:rsid w:val="00497C1F"/>
    <w:rsid w:val="004A0B1C"/>
    <w:rsid w:val="004A197B"/>
    <w:rsid w:val="004A261F"/>
    <w:rsid w:val="004A32E2"/>
    <w:rsid w:val="004A3FBD"/>
    <w:rsid w:val="004A54EC"/>
    <w:rsid w:val="004A59AA"/>
    <w:rsid w:val="004A6494"/>
    <w:rsid w:val="004A67B4"/>
    <w:rsid w:val="004A6FAC"/>
    <w:rsid w:val="004A7FC0"/>
    <w:rsid w:val="004B0131"/>
    <w:rsid w:val="004B0437"/>
    <w:rsid w:val="004B09D3"/>
    <w:rsid w:val="004B0C67"/>
    <w:rsid w:val="004B2109"/>
    <w:rsid w:val="004B21CD"/>
    <w:rsid w:val="004B2B78"/>
    <w:rsid w:val="004B30A1"/>
    <w:rsid w:val="004B33EC"/>
    <w:rsid w:val="004B388A"/>
    <w:rsid w:val="004B3DD3"/>
    <w:rsid w:val="004B4A67"/>
    <w:rsid w:val="004B4E01"/>
    <w:rsid w:val="004B4F8C"/>
    <w:rsid w:val="004B50F9"/>
    <w:rsid w:val="004B5AF3"/>
    <w:rsid w:val="004B6F16"/>
    <w:rsid w:val="004B7390"/>
    <w:rsid w:val="004C0160"/>
    <w:rsid w:val="004C0582"/>
    <w:rsid w:val="004C05A1"/>
    <w:rsid w:val="004C0C29"/>
    <w:rsid w:val="004C210A"/>
    <w:rsid w:val="004C3604"/>
    <w:rsid w:val="004C43E6"/>
    <w:rsid w:val="004C484C"/>
    <w:rsid w:val="004C4C2A"/>
    <w:rsid w:val="004C4DF8"/>
    <w:rsid w:val="004C4FBB"/>
    <w:rsid w:val="004C5299"/>
    <w:rsid w:val="004C53EC"/>
    <w:rsid w:val="004C5CD7"/>
    <w:rsid w:val="004C633B"/>
    <w:rsid w:val="004C6F55"/>
    <w:rsid w:val="004C7AE2"/>
    <w:rsid w:val="004D01EF"/>
    <w:rsid w:val="004D03F8"/>
    <w:rsid w:val="004D08E0"/>
    <w:rsid w:val="004D11E0"/>
    <w:rsid w:val="004D1EE3"/>
    <w:rsid w:val="004D1F97"/>
    <w:rsid w:val="004D3BA1"/>
    <w:rsid w:val="004D4288"/>
    <w:rsid w:val="004D48E0"/>
    <w:rsid w:val="004D5114"/>
    <w:rsid w:val="004D517A"/>
    <w:rsid w:val="004D67AE"/>
    <w:rsid w:val="004E0AA7"/>
    <w:rsid w:val="004E0D9A"/>
    <w:rsid w:val="004E1267"/>
    <w:rsid w:val="004E14E1"/>
    <w:rsid w:val="004E2420"/>
    <w:rsid w:val="004E24EA"/>
    <w:rsid w:val="004E29AB"/>
    <w:rsid w:val="004E2E37"/>
    <w:rsid w:val="004E4178"/>
    <w:rsid w:val="004E47A8"/>
    <w:rsid w:val="004E4A7D"/>
    <w:rsid w:val="004E4FD3"/>
    <w:rsid w:val="004E5073"/>
    <w:rsid w:val="004E6948"/>
    <w:rsid w:val="004E6CE2"/>
    <w:rsid w:val="004E7AB4"/>
    <w:rsid w:val="004F030F"/>
    <w:rsid w:val="004F1551"/>
    <w:rsid w:val="004F1C0E"/>
    <w:rsid w:val="004F1CE4"/>
    <w:rsid w:val="004F1E49"/>
    <w:rsid w:val="004F1FA5"/>
    <w:rsid w:val="004F2465"/>
    <w:rsid w:val="004F2518"/>
    <w:rsid w:val="004F29A2"/>
    <w:rsid w:val="004F2E90"/>
    <w:rsid w:val="004F2EA3"/>
    <w:rsid w:val="004F3A3E"/>
    <w:rsid w:val="004F4237"/>
    <w:rsid w:val="004F449E"/>
    <w:rsid w:val="004F460B"/>
    <w:rsid w:val="004F4760"/>
    <w:rsid w:val="004F49B7"/>
    <w:rsid w:val="004F4E2A"/>
    <w:rsid w:val="004F5495"/>
    <w:rsid w:val="004F59D2"/>
    <w:rsid w:val="004F5DAD"/>
    <w:rsid w:val="004F5F77"/>
    <w:rsid w:val="004F7A0B"/>
    <w:rsid w:val="00501071"/>
    <w:rsid w:val="005010F4"/>
    <w:rsid w:val="0050177E"/>
    <w:rsid w:val="00501CFD"/>
    <w:rsid w:val="0050248C"/>
    <w:rsid w:val="00502C03"/>
    <w:rsid w:val="00502F1F"/>
    <w:rsid w:val="00503552"/>
    <w:rsid w:val="00503848"/>
    <w:rsid w:val="0050390B"/>
    <w:rsid w:val="00503E1B"/>
    <w:rsid w:val="00504BE2"/>
    <w:rsid w:val="00504F19"/>
    <w:rsid w:val="00505092"/>
    <w:rsid w:val="00505A4E"/>
    <w:rsid w:val="005064C7"/>
    <w:rsid w:val="005065C2"/>
    <w:rsid w:val="0050785F"/>
    <w:rsid w:val="00507C1A"/>
    <w:rsid w:val="00507EFA"/>
    <w:rsid w:val="00510950"/>
    <w:rsid w:val="00510D5E"/>
    <w:rsid w:val="00511506"/>
    <w:rsid w:val="00511A7B"/>
    <w:rsid w:val="005129D1"/>
    <w:rsid w:val="00512BBB"/>
    <w:rsid w:val="0051310D"/>
    <w:rsid w:val="00513D6C"/>
    <w:rsid w:val="00514B60"/>
    <w:rsid w:val="00515A5E"/>
    <w:rsid w:val="00515D76"/>
    <w:rsid w:val="00516FEE"/>
    <w:rsid w:val="0051766B"/>
    <w:rsid w:val="005176FB"/>
    <w:rsid w:val="0052067E"/>
    <w:rsid w:val="00521647"/>
    <w:rsid w:val="00521747"/>
    <w:rsid w:val="005219A7"/>
    <w:rsid w:val="00521BEB"/>
    <w:rsid w:val="00521C3E"/>
    <w:rsid w:val="00522510"/>
    <w:rsid w:val="00522F7B"/>
    <w:rsid w:val="005242A5"/>
    <w:rsid w:val="00525A34"/>
    <w:rsid w:val="00525D31"/>
    <w:rsid w:val="00525DC6"/>
    <w:rsid w:val="005260AB"/>
    <w:rsid w:val="005264E3"/>
    <w:rsid w:val="00526CF5"/>
    <w:rsid w:val="00526FD4"/>
    <w:rsid w:val="00527CDC"/>
    <w:rsid w:val="005301A0"/>
    <w:rsid w:val="00530973"/>
    <w:rsid w:val="00531142"/>
    <w:rsid w:val="005312A5"/>
    <w:rsid w:val="00531D41"/>
    <w:rsid w:val="00531F4E"/>
    <w:rsid w:val="005324FF"/>
    <w:rsid w:val="00533307"/>
    <w:rsid w:val="0053471F"/>
    <w:rsid w:val="00534D37"/>
    <w:rsid w:val="00535684"/>
    <w:rsid w:val="005361F8"/>
    <w:rsid w:val="005362C4"/>
    <w:rsid w:val="0053649B"/>
    <w:rsid w:val="00536B49"/>
    <w:rsid w:val="00536B97"/>
    <w:rsid w:val="00537067"/>
    <w:rsid w:val="0054001D"/>
    <w:rsid w:val="00540096"/>
    <w:rsid w:val="00540A1A"/>
    <w:rsid w:val="00540BDF"/>
    <w:rsid w:val="00542215"/>
    <w:rsid w:val="00542245"/>
    <w:rsid w:val="00542369"/>
    <w:rsid w:val="00542423"/>
    <w:rsid w:val="00543378"/>
    <w:rsid w:val="005438A7"/>
    <w:rsid w:val="0054435D"/>
    <w:rsid w:val="005448AC"/>
    <w:rsid w:val="00545284"/>
    <w:rsid w:val="0054661E"/>
    <w:rsid w:val="00547318"/>
    <w:rsid w:val="00547444"/>
    <w:rsid w:val="005474A3"/>
    <w:rsid w:val="00547A98"/>
    <w:rsid w:val="00547E4B"/>
    <w:rsid w:val="00547EEF"/>
    <w:rsid w:val="0055003D"/>
    <w:rsid w:val="00550402"/>
    <w:rsid w:val="00550957"/>
    <w:rsid w:val="0055173A"/>
    <w:rsid w:val="00553442"/>
    <w:rsid w:val="00554471"/>
    <w:rsid w:val="0055470F"/>
    <w:rsid w:val="00554F42"/>
    <w:rsid w:val="00556843"/>
    <w:rsid w:val="00557729"/>
    <w:rsid w:val="00560126"/>
    <w:rsid w:val="00561013"/>
    <w:rsid w:val="0056160A"/>
    <w:rsid w:val="00561ACC"/>
    <w:rsid w:val="00561F34"/>
    <w:rsid w:val="00562996"/>
    <w:rsid w:val="00562E91"/>
    <w:rsid w:val="0056344C"/>
    <w:rsid w:val="0056365D"/>
    <w:rsid w:val="0056405D"/>
    <w:rsid w:val="005646BA"/>
    <w:rsid w:val="00564BC0"/>
    <w:rsid w:val="005667B8"/>
    <w:rsid w:val="00567249"/>
    <w:rsid w:val="005675E2"/>
    <w:rsid w:val="00570758"/>
    <w:rsid w:val="005715D9"/>
    <w:rsid w:val="00571BA0"/>
    <w:rsid w:val="005724F2"/>
    <w:rsid w:val="00572FD5"/>
    <w:rsid w:val="005731AD"/>
    <w:rsid w:val="0057370D"/>
    <w:rsid w:val="005739FD"/>
    <w:rsid w:val="00573F1A"/>
    <w:rsid w:val="00573F8F"/>
    <w:rsid w:val="00574644"/>
    <w:rsid w:val="00575724"/>
    <w:rsid w:val="0057588A"/>
    <w:rsid w:val="00575FDE"/>
    <w:rsid w:val="005776EC"/>
    <w:rsid w:val="005802C5"/>
    <w:rsid w:val="005805B1"/>
    <w:rsid w:val="00580B4B"/>
    <w:rsid w:val="00580D8A"/>
    <w:rsid w:val="00580E3F"/>
    <w:rsid w:val="00581DF6"/>
    <w:rsid w:val="005822B2"/>
    <w:rsid w:val="005824DA"/>
    <w:rsid w:val="0058259F"/>
    <w:rsid w:val="005832A5"/>
    <w:rsid w:val="0058434B"/>
    <w:rsid w:val="005845EC"/>
    <w:rsid w:val="00585163"/>
    <w:rsid w:val="00585F14"/>
    <w:rsid w:val="00587223"/>
    <w:rsid w:val="00587F18"/>
    <w:rsid w:val="00590944"/>
    <w:rsid w:val="005921B2"/>
    <w:rsid w:val="00592398"/>
    <w:rsid w:val="00592865"/>
    <w:rsid w:val="00593C49"/>
    <w:rsid w:val="005947C2"/>
    <w:rsid w:val="00595089"/>
    <w:rsid w:val="00595981"/>
    <w:rsid w:val="00595C4D"/>
    <w:rsid w:val="00596515"/>
    <w:rsid w:val="0059654E"/>
    <w:rsid w:val="00596A76"/>
    <w:rsid w:val="00596E76"/>
    <w:rsid w:val="005973CD"/>
    <w:rsid w:val="00597B2F"/>
    <w:rsid w:val="005A005B"/>
    <w:rsid w:val="005A06C2"/>
    <w:rsid w:val="005A10C1"/>
    <w:rsid w:val="005A167E"/>
    <w:rsid w:val="005A16CA"/>
    <w:rsid w:val="005A172C"/>
    <w:rsid w:val="005A1F58"/>
    <w:rsid w:val="005A2266"/>
    <w:rsid w:val="005A36A2"/>
    <w:rsid w:val="005A41CB"/>
    <w:rsid w:val="005A4D76"/>
    <w:rsid w:val="005A52F4"/>
    <w:rsid w:val="005A553A"/>
    <w:rsid w:val="005A572A"/>
    <w:rsid w:val="005A65EE"/>
    <w:rsid w:val="005A6FDD"/>
    <w:rsid w:val="005A7B89"/>
    <w:rsid w:val="005A7DBC"/>
    <w:rsid w:val="005B02DA"/>
    <w:rsid w:val="005B06BA"/>
    <w:rsid w:val="005B097A"/>
    <w:rsid w:val="005B1379"/>
    <w:rsid w:val="005B1440"/>
    <w:rsid w:val="005B14E7"/>
    <w:rsid w:val="005B18F5"/>
    <w:rsid w:val="005B2454"/>
    <w:rsid w:val="005B2B1D"/>
    <w:rsid w:val="005B3793"/>
    <w:rsid w:val="005B3941"/>
    <w:rsid w:val="005B40CB"/>
    <w:rsid w:val="005B44F1"/>
    <w:rsid w:val="005B472E"/>
    <w:rsid w:val="005B51F7"/>
    <w:rsid w:val="005B531F"/>
    <w:rsid w:val="005B5CF7"/>
    <w:rsid w:val="005B6FDC"/>
    <w:rsid w:val="005B7E86"/>
    <w:rsid w:val="005C0C5D"/>
    <w:rsid w:val="005C1E30"/>
    <w:rsid w:val="005C3FC9"/>
    <w:rsid w:val="005C532D"/>
    <w:rsid w:val="005C5701"/>
    <w:rsid w:val="005C57A5"/>
    <w:rsid w:val="005C5A59"/>
    <w:rsid w:val="005C5B1E"/>
    <w:rsid w:val="005C5FD7"/>
    <w:rsid w:val="005C6117"/>
    <w:rsid w:val="005C649B"/>
    <w:rsid w:val="005D03BC"/>
    <w:rsid w:val="005D0C8F"/>
    <w:rsid w:val="005D160B"/>
    <w:rsid w:val="005D1B31"/>
    <w:rsid w:val="005D23AD"/>
    <w:rsid w:val="005D2F30"/>
    <w:rsid w:val="005D3B3F"/>
    <w:rsid w:val="005D447D"/>
    <w:rsid w:val="005D44B2"/>
    <w:rsid w:val="005D4CAA"/>
    <w:rsid w:val="005D4E59"/>
    <w:rsid w:val="005D56F1"/>
    <w:rsid w:val="005D5A3E"/>
    <w:rsid w:val="005D5C41"/>
    <w:rsid w:val="005D5FFE"/>
    <w:rsid w:val="005D68AD"/>
    <w:rsid w:val="005D6E36"/>
    <w:rsid w:val="005D71B8"/>
    <w:rsid w:val="005D71DA"/>
    <w:rsid w:val="005E00A4"/>
    <w:rsid w:val="005E406D"/>
    <w:rsid w:val="005E4519"/>
    <w:rsid w:val="005E55DF"/>
    <w:rsid w:val="005E563B"/>
    <w:rsid w:val="005E5DF1"/>
    <w:rsid w:val="005E6C7D"/>
    <w:rsid w:val="005E71F0"/>
    <w:rsid w:val="005E771B"/>
    <w:rsid w:val="005E7763"/>
    <w:rsid w:val="005F0476"/>
    <w:rsid w:val="005F080F"/>
    <w:rsid w:val="005F09F3"/>
    <w:rsid w:val="005F1DFB"/>
    <w:rsid w:val="005F202A"/>
    <w:rsid w:val="005F2730"/>
    <w:rsid w:val="005F2AD3"/>
    <w:rsid w:val="005F32D8"/>
    <w:rsid w:val="005F4DA8"/>
    <w:rsid w:val="005F51D2"/>
    <w:rsid w:val="005F5995"/>
    <w:rsid w:val="005F5D61"/>
    <w:rsid w:val="005F6406"/>
    <w:rsid w:val="005F6AE3"/>
    <w:rsid w:val="005F6C7B"/>
    <w:rsid w:val="005F7567"/>
    <w:rsid w:val="005F7879"/>
    <w:rsid w:val="005F79A3"/>
    <w:rsid w:val="005F7A04"/>
    <w:rsid w:val="006005B8"/>
    <w:rsid w:val="00600E22"/>
    <w:rsid w:val="00600F70"/>
    <w:rsid w:val="006019F3"/>
    <w:rsid w:val="00601E17"/>
    <w:rsid w:val="0060362D"/>
    <w:rsid w:val="00603CB9"/>
    <w:rsid w:val="00604C2B"/>
    <w:rsid w:val="00604D9B"/>
    <w:rsid w:val="006055A8"/>
    <w:rsid w:val="0060638C"/>
    <w:rsid w:val="00606568"/>
    <w:rsid w:val="00607AE3"/>
    <w:rsid w:val="00612F60"/>
    <w:rsid w:val="006137FC"/>
    <w:rsid w:val="00613ECE"/>
    <w:rsid w:val="00613F65"/>
    <w:rsid w:val="00614069"/>
    <w:rsid w:val="0061498B"/>
    <w:rsid w:val="00614A09"/>
    <w:rsid w:val="0061626B"/>
    <w:rsid w:val="00616858"/>
    <w:rsid w:val="00616BA0"/>
    <w:rsid w:val="00616F84"/>
    <w:rsid w:val="00617CF9"/>
    <w:rsid w:val="00620536"/>
    <w:rsid w:val="0062072A"/>
    <w:rsid w:val="00620D0A"/>
    <w:rsid w:val="00621C54"/>
    <w:rsid w:val="00622563"/>
    <w:rsid w:val="0062284D"/>
    <w:rsid w:val="00624103"/>
    <w:rsid w:val="006243CD"/>
    <w:rsid w:val="00624635"/>
    <w:rsid w:val="00624BF1"/>
    <w:rsid w:val="00624C6A"/>
    <w:rsid w:val="00625B97"/>
    <w:rsid w:val="00626E3F"/>
    <w:rsid w:val="006308A3"/>
    <w:rsid w:val="00631698"/>
    <w:rsid w:val="00632430"/>
    <w:rsid w:val="006324C3"/>
    <w:rsid w:val="0063287B"/>
    <w:rsid w:val="00632B40"/>
    <w:rsid w:val="00633676"/>
    <w:rsid w:val="00633705"/>
    <w:rsid w:val="006350FC"/>
    <w:rsid w:val="0063537C"/>
    <w:rsid w:val="00635D32"/>
    <w:rsid w:val="006364C1"/>
    <w:rsid w:val="00637154"/>
    <w:rsid w:val="0064086C"/>
    <w:rsid w:val="006412C9"/>
    <w:rsid w:val="006414C0"/>
    <w:rsid w:val="00641AC9"/>
    <w:rsid w:val="00643767"/>
    <w:rsid w:val="00643982"/>
    <w:rsid w:val="00643C5D"/>
    <w:rsid w:val="0064420E"/>
    <w:rsid w:val="0064456A"/>
    <w:rsid w:val="00644923"/>
    <w:rsid w:val="00645B90"/>
    <w:rsid w:val="00645CA0"/>
    <w:rsid w:val="00645CA9"/>
    <w:rsid w:val="006464CA"/>
    <w:rsid w:val="00647068"/>
    <w:rsid w:val="00647E4A"/>
    <w:rsid w:val="00651643"/>
    <w:rsid w:val="00651648"/>
    <w:rsid w:val="00651ED3"/>
    <w:rsid w:val="006527DB"/>
    <w:rsid w:val="006541F6"/>
    <w:rsid w:val="00654C77"/>
    <w:rsid w:val="00654F33"/>
    <w:rsid w:val="006550F8"/>
    <w:rsid w:val="006551F6"/>
    <w:rsid w:val="006552D2"/>
    <w:rsid w:val="00655DF1"/>
    <w:rsid w:val="00656591"/>
    <w:rsid w:val="006567FB"/>
    <w:rsid w:val="0065700B"/>
    <w:rsid w:val="00657239"/>
    <w:rsid w:val="006572EE"/>
    <w:rsid w:val="00657613"/>
    <w:rsid w:val="006600E6"/>
    <w:rsid w:val="00660509"/>
    <w:rsid w:val="00661262"/>
    <w:rsid w:val="00662686"/>
    <w:rsid w:val="00662696"/>
    <w:rsid w:val="00662FAD"/>
    <w:rsid w:val="00663293"/>
    <w:rsid w:val="00663DAC"/>
    <w:rsid w:val="0066471F"/>
    <w:rsid w:val="006654AE"/>
    <w:rsid w:val="00666002"/>
    <w:rsid w:val="00666311"/>
    <w:rsid w:val="0066749E"/>
    <w:rsid w:val="00667EA8"/>
    <w:rsid w:val="0067129D"/>
    <w:rsid w:val="00671482"/>
    <w:rsid w:val="00671F83"/>
    <w:rsid w:val="006725BA"/>
    <w:rsid w:val="006725D9"/>
    <w:rsid w:val="00672C20"/>
    <w:rsid w:val="00672D5D"/>
    <w:rsid w:val="00673279"/>
    <w:rsid w:val="00673751"/>
    <w:rsid w:val="0067378F"/>
    <w:rsid w:val="006737B5"/>
    <w:rsid w:val="00673F64"/>
    <w:rsid w:val="00674DCE"/>
    <w:rsid w:val="0067510F"/>
    <w:rsid w:val="00675216"/>
    <w:rsid w:val="006753B3"/>
    <w:rsid w:val="0067550D"/>
    <w:rsid w:val="00675B02"/>
    <w:rsid w:val="00675EE0"/>
    <w:rsid w:val="00676B4A"/>
    <w:rsid w:val="0067708E"/>
    <w:rsid w:val="006801B5"/>
    <w:rsid w:val="0068051F"/>
    <w:rsid w:val="00680618"/>
    <w:rsid w:val="00680DB9"/>
    <w:rsid w:val="00680E5A"/>
    <w:rsid w:val="00680FB2"/>
    <w:rsid w:val="00681603"/>
    <w:rsid w:val="006817EE"/>
    <w:rsid w:val="006825D1"/>
    <w:rsid w:val="00682747"/>
    <w:rsid w:val="00682C7D"/>
    <w:rsid w:val="0068315A"/>
    <w:rsid w:val="00683602"/>
    <w:rsid w:val="00683A7E"/>
    <w:rsid w:val="0068586D"/>
    <w:rsid w:val="00686A93"/>
    <w:rsid w:val="00686DD4"/>
    <w:rsid w:val="00687295"/>
    <w:rsid w:val="006876A7"/>
    <w:rsid w:val="006900FE"/>
    <w:rsid w:val="00690925"/>
    <w:rsid w:val="00691130"/>
    <w:rsid w:val="00691CBA"/>
    <w:rsid w:val="0069256D"/>
    <w:rsid w:val="00692D6B"/>
    <w:rsid w:val="00693D61"/>
    <w:rsid w:val="00694EE1"/>
    <w:rsid w:val="00694FF9"/>
    <w:rsid w:val="00695D7C"/>
    <w:rsid w:val="00695FEF"/>
    <w:rsid w:val="00696713"/>
    <w:rsid w:val="00696E2F"/>
    <w:rsid w:val="00697646"/>
    <w:rsid w:val="006A0C17"/>
    <w:rsid w:val="006A16AD"/>
    <w:rsid w:val="006A17E0"/>
    <w:rsid w:val="006A1A36"/>
    <w:rsid w:val="006A2E0A"/>
    <w:rsid w:val="006A3184"/>
    <w:rsid w:val="006A3717"/>
    <w:rsid w:val="006A3D1E"/>
    <w:rsid w:val="006A592E"/>
    <w:rsid w:val="006A5DA9"/>
    <w:rsid w:val="006A6B2E"/>
    <w:rsid w:val="006A6F9E"/>
    <w:rsid w:val="006B0952"/>
    <w:rsid w:val="006B1423"/>
    <w:rsid w:val="006B176C"/>
    <w:rsid w:val="006B1B32"/>
    <w:rsid w:val="006B2EF4"/>
    <w:rsid w:val="006B31FF"/>
    <w:rsid w:val="006B378E"/>
    <w:rsid w:val="006B4EAC"/>
    <w:rsid w:val="006B512F"/>
    <w:rsid w:val="006B518E"/>
    <w:rsid w:val="006B546D"/>
    <w:rsid w:val="006B55A7"/>
    <w:rsid w:val="006B6999"/>
    <w:rsid w:val="006B6F02"/>
    <w:rsid w:val="006B7299"/>
    <w:rsid w:val="006B7370"/>
    <w:rsid w:val="006B75B8"/>
    <w:rsid w:val="006B761E"/>
    <w:rsid w:val="006B7EBC"/>
    <w:rsid w:val="006C05D8"/>
    <w:rsid w:val="006C0BA8"/>
    <w:rsid w:val="006C0E6F"/>
    <w:rsid w:val="006C23BD"/>
    <w:rsid w:val="006C2493"/>
    <w:rsid w:val="006C29B9"/>
    <w:rsid w:val="006C2A62"/>
    <w:rsid w:val="006C39B2"/>
    <w:rsid w:val="006C4B6E"/>
    <w:rsid w:val="006C52CC"/>
    <w:rsid w:val="006C5BF7"/>
    <w:rsid w:val="006C5FC7"/>
    <w:rsid w:val="006C623D"/>
    <w:rsid w:val="006C63B0"/>
    <w:rsid w:val="006C7801"/>
    <w:rsid w:val="006D02B1"/>
    <w:rsid w:val="006D0CCB"/>
    <w:rsid w:val="006D1913"/>
    <w:rsid w:val="006D20CF"/>
    <w:rsid w:val="006D23C0"/>
    <w:rsid w:val="006D26D2"/>
    <w:rsid w:val="006D2D09"/>
    <w:rsid w:val="006D3D94"/>
    <w:rsid w:val="006D44E6"/>
    <w:rsid w:val="006D47DD"/>
    <w:rsid w:val="006D4D81"/>
    <w:rsid w:val="006D4EB4"/>
    <w:rsid w:val="006D5356"/>
    <w:rsid w:val="006D5BD3"/>
    <w:rsid w:val="006D6DB7"/>
    <w:rsid w:val="006D75F8"/>
    <w:rsid w:val="006D7DA4"/>
    <w:rsid w:val="006E05E5"/>
    <w:rsid w:val="006E0DB4"/>
    <w:rsid w:val="006E33E8"/>
    <w:rsid w:val="006E38A4"/>
    <w:rsid w:val="006E4332"/>
    <w:rsid w:val="006E45E4"/>
    <w:rsid w:val="006E5555"/>
    <w:rsid w:val="006E655F"/>
    <w:rsid w:val="006E664A"/>
    <w:rsid w:val="006E6F7C"/>
    <w:rsid w:val="006E7337"/>
    <w:rsid w:val="006E7390"/>
    <w:rsid w:val="006E7E7E"/>
    <w:rsid w:val="006E7FE0"/>
    <w:rsid w:val="006F03A1"/>
    <w:rsid w:val="006F07AD"/>
    <w:rsid w:val="006F0B47"/>
    <w:rsid w:val="006F1362"/>
    <w:rsid w:val="006F24FB"/>
    <w:rsid w:val="006F4207"/>
    <w:rsid w:val="006F428D"/>
    <w:rsid w:val="006F5D2E"/>
    <w:rsid w:val="006F60C0"/>
    <w:rsid w:val="006F6F87"/>
    <w:rsid w:val="006F6FDB"/>
    <w:rsid w:val="006F701A"/>
    <w:rsid w:val="006F7D6F"/>
    <w:rsid w:val="006F7F16"/>
    <w:rsid w:val="007005CF"/>
    <w:rsid w:val="007012C2"/>
    <w:rsid w:val="007022EA"/>
    <w:rsid w:val="007028F9"/>
    <w:rsid w:val="0070386C"/>
    <w:rsid w:val="00703B13"/>
    <w:rsid w:val="00703E87"/>
    <w:rsid w:val="00704066"/>
    <w:rsid w:val="0070564D"/>
    <w:rsid w:val="007059B0"/>
    <w:rsid w:val="00705B87"/>
    <w:rsid w:val="00707480"/>
    <w:rsid w:val="00707A60"/>
    <w:rsid w:val="0071101C"/>
    <w:rsid w:val="007115D3"/>
    <w:rsid w:val="007116CA"/>
    <w:rsid w:val="00711851"/>
    <w:rsid w:val="00711887"/>
    <w:rsid w:val="0071221D"/>
    <w:rsid w:val="00712C38"/>
    <w:rsid w:val="00713BC6"/>
    <w:rsid w:val="00714128"/>
    <w:rsid w:val="007142D7"/>
    <w:rsid w:val="00714B0F"/>
    <w:rsid w:val="00715B81"/>
    <w:rsid w:val="00715F0C"/>
    <w:rsid w:val="007165CB"/>
    <w:rsid w:val="0071708F"/>
    <w:rsid w:val="007176A6"/>
    <w:rsid w:val="00717C9F"/>
    <w:rsid w:val="00721517"/>
    <w:rsid w:val="00721745"/>
    <w:rsid w:val="00722350"/>
    <w:rsid w:val="007232FE"/>
    <w:rsid w:val="007236BF"/>
    <w:rsid w:val="00723BE2"/>
    <w:rsid w:val="0072491E"/>
    <w:rsid w:val="007255C7"/>
    <w:rsid w:val="00725AC5"/>
    <w:rsid w:val="00725CE0"/>
    <w:rsid w:val="007268BD"/>
    <w:rsid w:val="00727197"/>
    <w:rsid w:val="0072755C"/>
    <w:rsid w:val="0072772E"/>
    <w:rsid w:val="0072774F"/>
    <w:rsid w:val="00727954"/>
    <w:rsid w:val="00727EF2"/>
    <w:rsid w:val="00730031"/>
    <w:rsid w:val="00731676"/>
    <w:rsid w:val="00731FD9"/>
    <w:rsid w:val="00732277"/>
    <w:rsid w:val="007322BE"/>
    <w:rsid w:val="0073240C"/>
    <w:rsid w:val="0073259A"/>
    <w:rsid w:val="00735D43"/>
    <w:rsid w:val="007366F6"/>
    <w:rsid w:val="00736F9C"/>
    <w:rsid w:val="00737A98"/>
    <w:rsid w:val="00737C45"/>
    <w:rsid w:val="007404DD"/>
    <w:rsid w:val="00740522"/>
    <w:rsid w:val="007408B6"/>
    <w:rsid w:val="00740BA5"/>
    <w:rsid w:val="00740CD5"/>
    <w:rsid w:val="00740F52"/>
    <w:rsid w:val="00741965"/>
    <w:rsid w:val="00741BC7"/>
    <w:rsid w:val="00742505"/>
    <w:rsid w:val="00742652"/>
    <w:rsid w:val="00742DAD"/>
    <w:rsid w:val="00742E58"/>
    <w:rsid w:val="00745064"/>
    <w:rsid w:val="007452B9"/>
    <w:rsid w:val="0074536F"/>
    <w:rsid w:val="0074559E"/>
    <w:rsid w:val="00745F3D"/>
    <w:rsid w:val="00746548"/>
    <w:rsid w:val="00746957"/>
    <w:rsid w:val="007501B2"/>
    <w:rsid w:val="00750FD7"/>
    <w:rsid w:val="0075133B"/>
    <w:rsid w:val="007514B0"/>
    <w:rsid w:val="00751F42"/>
    <w:rsid w:val="00752093"/>
    <w:rsid w:val="00752287"/>
    <w:rsid w:val="00753056"/>
    <w:rsid w:val="007537B4"/>
    <w:rsid w:val="00755048"/>
    <w:rsid w:val="007553DA"/>
    <w:rsid w:val="0075581D"/>
    <w:rsid w:val="007564F0"/>
    <w:rsid w:val="0075666E"/>
    <w:rsid w:val="00756BCF"/>
    <w:rsid w:val="0075783F"/>
    <w:rsid w:val="007605C1"/>
    <w:rsid w:val="0076097E"/>
    <w:rsid w:val="00760EE2"/>
    <w:rsid w:val="00761130"/>
    <w:rsid w:val="0076128E"/>
    <w:rsid w:val="007612A0"/>
    <w:rsid w:val="00761D0C"/>
    <w:rsid w:val="00761DD5"/>
    <w:rsid w:val="00761E7E"/>
    <w:rsid w:val="00762944"/>
    <w:rsid w:val="00762A42"/>
    <w:rsid w:val="00763411"/>
    <w:rsid w:val="00763AC2"/>
    <w:rsid w:val="00763B9D"/>
    <w:rsid w:val="00766053"/>
    <w:rsid w:val="00766A13"/>
    <w:rsid w:val="00766A95"/>
    <w:rsid w:val="00766EE4"/>
    <w:rsid w:val="00767047"/>
    <w:rsid w:val="007709A3"/>
    <w:rsid w:val="0077207E"/>
    <w:rsid w:val="00772796"/>
    <w:rsid w:val="00772801"/>
    <w:rsid w:val="007731AC"/>
    <w:rsid w:val="00773675"/>
    <w:rsid w:val="00774081"/>
    <w:rsid w:val="0077427E"/>
    <w:rsid w:val="00774464"/>
    <w:rsid w:val="00774512"/>
    <w:rsid w:val="00774C59"/>
    <w:rsid w:val="00775109"/>
    <w:rsid w:val="00775E8A"/>
    <w:rsid w:val="007763EC"/>
    <w:rsid w:val="007775E0"/>
    <w:rsid w:val="00777C75"/>
    <w:rsid w:val="007803AC"/>
    <w:rsid w:val="00780B21"/>
    <w:rsid w:val="0078117F"/>
    <w:rsid w:val="007814B2"/>
    <w:rsid w:val="00783472"/>
    <w:rsid w:val="00783843"/>
    <w:rsid w:val="00783C4D"/>
    <w:rsid w:val="00783FC0"/>
    <w:rsid w:val="00784149"/>
    <w:rsid w:val="0078521E"/>
    <w:rsid w:val="00785915"/>
    <w:rsid w:val="00785B21"/>
    <w:rsid w:val="00785BB3"/>
    <w:rsid w:val="00785E1D"/>
    <w:rsid w:val="007860A5"/>
    <w:rsid w:val="007869BD"/>
    <w:rsid w:val="00787CFC"/>
    <w:rsid w:val="00787F4B"/>
    <w:rsid w:val="00790786"/>
    <w:rsid w:val="0079106D"/>
    <w:rsid w:val="00791091"/>
    <w:rsid w:val="0079187D"/>
    <w:rsid w:val="007919B9"/>
    <w:rsid w:val="00792A58"/>
    <w:rsid w:val="00792B61"/>
    <w:rsid w:val="00793160"/>
    <w:rsid w:val="00793684"/>
    <w:rsid w:val="00793CF8"/>
    <w:rsid w:val="007942BF"/>
    <w:rsid w:val="00794D54"/>
    <w:rsid w:val="007954F2"/>
    <w:rsid w:val="00796E3D"/>
    <w:rsid w:val="00797579"/>
    <w:rsid w:val="0079786E"/>
    <w:rsid w:val="00797C25"/>
    <w:rsid w:val="007A066B"/>
    <w:rsid w:val="007A08D1"/>
    <w:rsid w:val="007A140B"/>
    <w:rsid w:val="007A170C"/>
    <w:rsid w:val="007A1C10"/>
    <w:rsid w:val="007A239B"/>
    <w:rsid w:val="007A23D1"/>
    <w:rsid w:val="007A2642"/>
    <w:rsid w:val="007A2B73"/>
    <w:rsid w:val="007A3D9A"/>
    <w:rsid w:val="007A4325"/>
    <w:rsid w:val="007A4AD2"/>
    <w:rsid w:val="007A5263"/>
    <w:rsid w:val="007A6136"/>
    <w:rsid w:val="007A6717"/>
    <w:rsid w:val="007A6B53"/>
    <w:rsid w:val="007A7138"/>
    <w:rsid w:val="007A780D"/>
    <w:rsid w:val="007A7B3B"/>
    <w:rsid w:val="007B047D"/>
    <w:rsid w:val="007B0909"/>
    <w:rsid w:val="007B1347"/>
    <w:rsid w:val="007B1357"/>
    <w:rsid w:val="007B1832"/>
    <w:rsid w:val="007B22B1"/>
    <w:rsid w:val="007B2472"/>
    <w:rsid w:val="007B3D0B"/>
    <w:rsid w:val="007B4253"/>
    <w:rsid w:val="007B460A"/>
    <w:rsid w:val="007B5320"/>
    <w:rsid w:val="007B5666"/>
    <w:rsid w:val="007B5830"/>
    <w:rsid w:val="007B6037"/>
    <w:rsid w:val="007B62A9"/>
    <w:rsid w:val="007B670E"/>
    <w:rsid w:val="007B7011"/>
    <w:rsid w:val="007B7B63"/>
    <w:rsid w:val="007C06F7"/>
    <w:rsid w:val="007C07B6"/>
    <w:rsid w:val="007C0EFB"/>
    <w:rsid w:val="007C12EC"/>
    <w:rsid w:val="007C1A50"/>
    <w:rsid w:val="007C2493"/>
    <w:rsid w:val="007C275A"/>
    <w:rsid w:val="007C2873"/>
    <w:rsid w:val="007C3686"/>
    <w:rsid w:val="007C3CCD"/>
    <w:rsid w:val="007C406E"/>
    <w:rsid w:val="007C42A3"/>
    <w:rsid w:val="007C48EA"/>
    <w:rsid w:val="007C517C"/>
    <w:rsid w:val="007C51B5"/>
    <w:rsid w:val="007C5784"/>
    <w:rsid w:val="007C5C22"/>
    <w:rsid w:val="007D09CC"/>
    <w:rsid w:val="007D0C58"/>
    <w:rsid w:val="007D0CA3"/>
    <w:rsid w:val="007D0E19"/>
    <w:rsid w:val="007D1307"/>
    <w:rsid w:val="007D1D71"/>
    <w:rsid w:val="007D1E61"/>
    <w:rsid w:val="007D2065"/>
    <w:rsid w:val="007D20E9"/>
    <w:rsid w:val="007D2BDF"/>
    <w:rsid w:val="007D2D05"/>
    <w:rsid w:val="007D37F3"/>
    <w:rsid w:val="007D4044"/>
    <w:rsid w:val="007D4527"/>
    <w:rsid w:val="007D4C9E"/>
    <w:rsid w:val="007D5479"/>
    <w:rsid w:val="007D589B"/>
    <w:rsid w:val="007D6EA4"/>
    <w:rsid w:val="007E0246"/>
    <w:rsid w:val="007E0253"/>
    <w:rsid w:val="007E0C35"/>
    <w:rsid w:val="007E14C3"/>
    <w:rsid w:val="007E2853"/>
    <w:rsid w:val="007E2B31"/>
    <w:rsid w:val="007E36D6"/>
    <w:rsid w:val="007E3818"/>
    <w:rsid w:val="007E4291"/>
    <w:rsid w:val="007E447B"/>
    <w:rsid w:val="007E51CF"/>
    <w:rsid w:val="007E58FB"/>
    <w:rsid w:val="007E5FD5"/>
    <w:rsid w:val="007E794C"/>
    <w:rsid w:val="007E7A9D"/>
    <w:rsid w:val="007E7B1B"/>
    <w:rsid w:val="007F1DFD"/>
    <w:rsid w:val="007F1EEA"/>
    <w:rsid w:val="007F20B1"/>
    <w:rsid w:val="007F23BF"/>
    <w:rsid w:val="007F240F"/>
    <w:rsid w:val="007F2A9D"/>
    <w:rsid w:val="007F37AF"/>
    <w:rsid w:val="007F397D"/>
    <w:rsid w:val="007F3C25"/>
    <w:rsid w:val="007F4CCE"/>
    <w:rsid w:val="007F4CEA"/>
    <w:rsid w:val="007F5068"/>
    <w:rsid w:val="007F5302"/>
    <w:rsid w:val="007F56EC"/>
    <w:rsid w:val="007F6394"/>
    <w:rsid w:val="007F63E6"/>
    <w:rsid w:val="007F6610"/>
    <w:rsid w:val="007F72F1"/>
    <w:rsid w:val="007F7767"/>
    <w:rsid w:val="0080020B"/>
    <w:rsid w:val="0080076F"/>
    <w:rsid w:val="00800ABD"/>
    <w:rsid w:val="00800EA5"/>
    <w:rsid w:val="0080105E"/>
    <w:rsid w:val="008014BF"/>
    <w:rsid w:val="00801986"/>
    <w:rsid w:val="008020CE"/>
    <w:rsid w:val="008023E9"/>
    <w:rsid w:val="008031AE"/>
    <w:rsid w:val="008038CC"/>
    <w:rsid w:val="008039E6"/>
    <w:rsid w:val="008044A3"/>
    <w:rsid w:val="00805034"/>
    <w:rsid w:val="00805710"/>
    <w:rsid w:val="00805ABC"/>
    <w:rsid w:val="0080633A"/>
    <w:rsid w:val="00806340"/>
    <w:rsid w:val="008063BF"/>
    <w:rsid w:val="0080713C"/>
    <w:rsid w:val="008109A3"/>
    <w:rsid w:val="00810BDF"/>
    <w:rsid w:val="008116FB"/>
    <w:rsid w:val="00811B02"/>
    <w:rsid w:val="00812E4D"/>
    <w:rsid w:val="00812F60"/>
    <w:rsid w:val="0081311F"/>
    <w:rsid w:val="00813202"/>
    <w:rsid w:val="008137EC"/>
    <w:rsid w:val="00813956"/>
    <w:rsid w:val="008139E6"/>
    <w:rsid w:val="00814315"/>
    <w:rsid w:val="0081487A"/>
    <w:rsid w:val="00815117"/>
    <w:rsid w:val="00815193"/>
    <w:rsid w:val="0081566F"/>
    <w:rsid w:val="00815DB8"/>
    <w:rsid w:val="0081630A"/>
    <w:rsid w:val="00816808"/>
    <w:rsid w:val="00816FE2"/>
    <w:rsid w:val="0081765D"/>
    <w:rsid w:val="00820381"/>
    <w:rsid w:val="008207D7"/>
    <w:rsid w:val="00820A38"/>
    <w:rsid w:val="00820EB5"/>
    <w:rsid w:val="008223C4"/>
    <w:rsid w:val="008224D8"/>
    <w:rsid w:val="008233CF"/>
    <w:rsid w:val="00823490"/>
    <w:rsid w:val="008241DF"/>
    <w:rsid w:val="0082445D"/>
    <w:rsid w:val="008244F2"/>
    <w:rsid w:val="00824593"/>
    <w:rsid w:val="008246A0"/>
    <w:rsid w:val="00825329"/>
    <w:rsid w:val="00825D87"/>
    <w:rsid w:val="00825FBB"/>
    <w:rsid w:val="0082694C"/>
    <w:rsid w:val="0082696F"/>
    <w:rsid w:val="00826B29"/>
    <w:rsid w:val="00827417"/>
    <w:rsid w:val="00827E8A"/>
    <w:rsid w:val="0083142A"/>
    <w:rsid w:val="00831AFF"/>
    <w:rsid w:val="00831FF9"/>
    <w:rsid w:val="00832715"/>
    <w:rsid w:val="00832A6D"/>
    <w:rsid w:val="00833DAB"/>
    <w:rsid w:val="00834329"/>
    <w:rsid w:val="0083499F"/>
    <w:rsid w:val="008356CC"/>
    <w:rsid w:val="00836959"/>
    <w:rsid w:val="00836B69"/>
    <w:rsid w:val="00837286"/>
    <w:rsid w:val="008373B0"/>
    <w:rsid w:val="0083747A"/>
    <w:rsid w:val="00837A7A"/>
    <w:rsid w:val="00840823"/>
    <w:rsid w:val="00840BA3"/>
    <w:rsid w:val="008412F6"/>
    <w:rsid w:val="00842BBC"/>
    <w:rsid w:val="0084344D"/>
    <w:rsid w:val="00843A0C"/>
    <w:rsid w:val="0084493D"/>
    <w:rsid w:val="00844BC8"/>
    <w:rsid w:val="00845FE3"/>
    <w:rsid w:val="00846239"/>
    <w:rsid w:val="0084711A"/>
    <w:rsid w:val="008502B0"/>
    <w:rsid w:val="0085031F"/>
    <w:rsid w:val="00850914"/>
    <w:rsid w:val="0085091A"/>
    <w:rsid w:val="008509F5"/>
    <w:rsid w:val="00850C24"/>
    <w:rsid w:val="00851050"/>
    <w:rsid w:val="0085151D"/>
    <w:rsid w:val="00851D45"/>
    <w:rsid w:val="0085297C"/>
    <w:rsid w:val="00853965"/>
    <w:rsid w:val="00853D88"/>
    <w:rsid w:val="008546D0"/>
    <w:rsid w:val="00856069"/>
    <w:rsid w:val="00856F34"/>
    <w:rsid w:val="00857289"/>
    <w:rsid w:val="008575B6"/>
    <w:rsid w:val="00860272"/>
    <w:rsid w:val="00860670"/>
    <w:rsid w:val="00860958"/>
    <w:rsid w:val="00861163"/>
    <w:rsid w:val="0086117E"/>
    <w:rsid w:val="00861530"/>
    <w:rsid w:val="00861BA1"/>
    <w:rsid w:val="00862BC1"/>
    <w:rsid w:val="00862C58"/>
    <w:rsid w:val="00863CC4"/>
    <w:rsid w:val="00863F7A"/>
    <w:rsid w:val="00863FA6"/>
    <w:rsid w:val="00864030"/>
    <w:rsid w:val="008644D7"/>
    <w:rsid w:val="00864514"/>
    <w:rsid w:val="008649A8"/>
    <w:rsid w:val="00864D02"/>
    <w:rsid w:val="00864F4B"/>
    <w:rsid w:val="008654F8"/>
    <w:rsid w:val="00865C2C"/>
    <w:rsid w:val="0086615E"/>
    <w:rsid w:val="0086633B"/>
    <w:rsid w:val="00866349"/>
    <w:rsid w:val="008668B2"/>
    <w:rsid w:val="0086770B"/>
    <w:rsid w:val="00867B6D"/>
    <w:rsid w:val="00870343"/>
    <w:rsid w:val="00870AD3"/>
    <w:rsid w:val="00871739"/>
    <w:rsid w:val="00871902"/>
    <w:rsid w:val="00873514"/>
    <w:rsid w:val="0087416E"/>
    <w:rsid w:val="0087438B"/>
    <w:rsid w:val="00874FAF"/>
    <w:rsid w:val="00876686"/>
    <w:rsid w:val="00876B91"/>
    <w:rsid w:val="00877162"/>
    <w:rsid w:val="008777E3"/>
    <w:rsid w:val="00880A90"/>
    <w:rsid w:val="00880B6C"/>
    <w:rsid w:val="00880ED0"/>
    <w:rsid w:val="0088171E"/>
    <w:rsid w:val="00882233"/>
    <w:rsid w:val="0088241D"/>
    <w:rsid w:val="00883444"/>
    <w:rsid w:val="00883D00"/>
    <w:rsid w:val="00883F55"/>
    <w:rsid w:val="00883FC7"/>
    <w:rsid w:val="00884101"/>
    <w:rsid w:val="00884CEB"/>
    <w:rsid w:val="0088543C"/>
    <w:rsid w:val="008865EC"/>
    <w:rsid w:val="00886F22"/>
    <w:rsid w:val="008870D7"/>
    <w:rsid w:val="00890358"/>
    <w:rsid w:val="00890A78"/>
    <w:rsid w:val="0089136E"/>
    <w:rsid w:val="00892237"/>
    <w:rsid w:val="00892749"/>
    <w:rsid w:val="0089283E"/>
    <w:rsid w:val="00892EE2"/>
    <w:rsid w:val="0089325F"/>
    <w:rsid w:val="00893DDB"/>
    <w:rsid w:val="008943F7"/>
    <w:rsid w:val="00894C6C"/>
    <w:rsid w:val="00895016"/>
    <w:rsid w:val="00895101"/>
    <w:rsid w:val="0089568D"/>
    <w:rsid w:val="00895B45"/>
    <w:rsid w:val="0089661D"/>
    <w:rsid w:val="008A0CD6"/>
    <w:rsid w:val="008A1108"/>
    <w:rsid w:val="008A1993"/>
    <w:rsid w:val="008A2387"/>
    <w:rsid w:val="008A2602"/>
    <w:rsid w:val="008A2A05"/>
    <w:rsid w:val="008A2DA0"/>
    <w:rsid w:val="008A31A9"/>
    <w:rsid w:val="008A35F8"/>
    <w:rsid w:val="008A44F8"/>
    <w:rsid w:val="008A51F3"/>
    <w:rsid w:val="008A5F8F"/>
    <w:rsid w:val="008A62A8"/>
    <w:rsid w:val="008A69D3"/>
    <w:rsid w:val="008A6AAE"/>
    <w:rsid w:val="008A70F6"/>
    <w:rsid w:val="008A7131"/>
    <w:rsid w:val="008B0027"/>
    <w:rsid w:val="008B0A49"/>
    <w:rsid w:val="008B0B40"/>
    <w:rsid w:val="008B384A"/>
    <w:rsid w:val="008B3C12"/>
    <w:rsid w:val="008B4A9C"/>
    <w:rsid w:val="008B5EB9"/>
    <w:rsid w:val="008B745B"/>
    <w:rsid w:val="008B7D4F"/>
    <w:rsid w:val="008C08F8"/>
    <w:rsid w:val="008C1397"/>
    <w:rsid w:val="008C14D6"/>
    <w:rsid w:val="008C1557"/>
    <w:rsid w:val="008C1B27"/>
    <w:rsid w:val="008C26D7"/>
    <w:rsid w:val="008C31E2"/>
    <w:rsid w:val="008C44F4"/>
    <w:rsid w:val="008C4517"/>
    <w:rsid w:val="008C49B7"/>
    <w:rsid w:val="008C4CCC"/>
    <w:rsid w:val="008C4D65"/>
    <w:rsid w:val="008C5525"/>
    <w:rsid w:val="008C5601"/>
    <w:rsid w:val="008C6284"/>
    <w:rsid w:val="008C64A3"/>
    <w:rsid w:val="008C69F2"/>
    <w:rsid w:val="008C6AD0"/>
    <w:rsid w:val="008C73B7"/>
    <w:rsid w:val="008C77DB"/>
    <w:rsid w:val="008D036D"/>
    <w:rsid w:val="008D05A4"/>
    <w:rsid w:val="008D23B6"/>
    <w:rsid w:val="008D2AB2"/>
    <w:rsid w:val="008D30B7"/>
    <w:rsid w:val="008D3564"/>
    <w:rsid w:val="008D36F5"/>
    <w:rsid w:val="008D38FC"/>
    <w:rsid w:val="008D50FE"/>
    <w:rsid w:val="008D55AC"/>
    <w:rsid w:val="008D59B4"/>
    <w:rsid w:val="008D5FB7"/>
    <w:rsid w:val="008D6BBD"/>
    <w:rsid w:val="008E02C5"/>
    <w:rsid w:val="008E0E14"/>
    <w:rsid w:val="008E1B3A"/>
    <w:rsid w:val="008E27C8"/>
    <w:rsid w:val="008E2ABD"/>
    <w:rsid w:val="008E2C90"/>
    <w:rsid w:val="008E36E4"/>
    <w:rsid w:val="008E3783"/>
    <w:rsid w:val="008E39EF"/>
    <w:rsid w:val="008E3B89"/>
    <w:rsid w:val="008E3E83"/>
    <w:rsid w:val="008E42DA"/>
    <w:rsid w:val="008E5188"/>
    <w:rsid w:val="008E57BC"/>
    <w:rsid w:val="008E5B6B"/>
    <w:rsid w:val="008E617A"/>
    <w:rsid w:val="008E681B"/>
    <w:rsid w:val="008E771A"/>
    <w:rsid w:val="008E7AEE"/>
    <w:rsid w:val="008E7CC5"/>
    <w:rsid w:val="008F03E7"/>
    <w:rsid w:val="008F0503"/>
    <w:rsid w:val="008F091B"/>
    <w:rsid w:val="008F0C59"/>
    <w:rsid w:val="008F15ED"/>
    <w:rsid w:val="008F1647"/>
    <w:rsid w:val="008F25F8"/>
    <w:rsid w:val="008F3926"/>
    <w:rsid w:val="008F3AC6"/>
    <w:rsid w:val="008F4648"/>
    <w:rsid w:val="008F4651"/>
    <w:rsid w:val="008F4922"/>
    <w:rsid w:val="008F5DAD"/>
    <w:rsid w:val="008F6040"/>
    <w:rsid w:val="008F6559"/>
    <w:rsid w:val="008F6654"/>
    <w:rsid w:val="008F6E45"/>
    <w:rsid w:val="008F76F7"/>
    <w:rsid w:val="00901D4B"/>
    <w:rsid w:val="00901FE8"/>
    <w:rsid w:val="009022AD"/>
    <w:rsid w:val="009032F3"/>
    <w:rsid w:val="0090392E"/>
    <w:rsid w:val="00903BEA"/>
    <w:rsid w:val="0090585C"/>
    <w:rsid w:val="00905B63"/>
    <w:rsid w:val="00906143"/>
    <w:rsid w:val="00906795"/>
    <w:rsid w:val="009073BE"/>
    <w:rsid w:val="00907E78"/>
    <w:rsid w:val="0091322E"/>
    <w:rsid w:val="00913834"/>
    <w:rsid w:val="0091509D"/>
    <w:rsid w:val="00915687"/>
    <w:rsid w:val="00915A2B"/>
    <w:rsid w:val="0091606A"/>
    <w:rsid w:val="00916195"/>
    <w:rsid w:val="0091647D"/>
    <w:rsid w:val="0091667F"/>
    <w:rsid w:val="009204F4"/>
    <w:rsid w:val="00920893"/>
    <w:rsid w:val="00920FC5"/>
    <w:rsid w:val="0092157E"/>
    <w:rsid w:val="009219E9"/>
    <w:rsid w:val="00921D87"/>
    <w:rsid w:val="009221A5"/>
    <w:rsid w:val="00922201"/>
    <w:rsid w:val="0092268D"/>
    <w:rsid w:val="00922ED5"/>
    <w:rsid w:val="0092318D"/>
    <w:rsid w:val="00923E00"/>
    <w:rsid w:val="00924032"/>
    <w:rsid w:val="00924370"/>
    <w:rsid w:val="00924416"/>
    <w:rsid w:val="0092447E"/>
    <w:rsid w:val="00924678"/>
    <w:rsid w:val="00924685"/>
    <w:rsid w:val="009246C3"/>
    <w:rsid w:val="00924896"/>
    <w:rsid w:val="00924C8B"/>
    <w:rsid w:val="009252E8"/>
    <w:rsid w:val="009257A9"/>
    <w:rsid w:val="009265CB"/>
    <w:rsid w:val="00926FE5"/>
    <w:rsid w:val="009278DD"/>
    <w:rsid w:val="009302D7"/>
    <w:rsid w:val="009304C5"/>
    <w:rsid w:val="009307D1"/>
    <w:rsid w:val="00930E96"/>
    <w:rsid w:val="0093175A"/>
    <w:rsid w:val="00931E1F"/>
    <w:rsid w:val="009320B8"/>
    <w:rsid w:val="00933B65"/>
    <w:rsid w:val="00933C04"/>
    <w:rsid w:val="0093466D"/>
    <w:rsid w:val="00934F20"/>
    <w:rsid w:val="0093500C"/>
    <w:rsid w:val="009353B6"/>
    <w:rsid w:val="0093636D"/>
    <w:rsid w:val="00936E78"/>
    <w:rsid w:val="00940A9B"/>
    <w:rsid w:val="009424C7"/>
    <w:rsid w:val="00942724"/>
    <w:rsid w:val="009428B2"/>
    <w:rsid w:val="0094351A"/>
    <w:rsid w:val="00943606"/>
    <w:rsid w:val="00943EB7"/>
    <w:rsid w:val="00944CC4"/>
    <w:rsid w:val="00945900"/>
    <w:rsid w:val="00945AEB"/>
    <w:rsid w:val="00945C59"/>
    <w:rsid w:val="009463B9"/>
    <w:rsid w:val="00946726"/>
    <w:rsid w:val="00946EDE"/>
    <w:rsid w:val="009472F5"/>
    <w:rsid w:val="00947868"/>
    <w:rsid w:val="00950C3B"/>
    <w:rsid w:val="00950D2B"/>
    <w:rsid w:val="00951183"/>
    <w:rsid w:val="00951522"/>
    <w:rsid w:val="0095187E"/>
    <w:rsid w:val="00951ABB"/>
    <w:rsid w:val="00951EFB"/>
    <w:rsid w:val="009520C3"/>
    <w:rsid w:val="0095267B"/>
    <w:rsid w:val="00952896"/>
    <w:rsid w:val="00954D89"/>
    <w:rsid w:val="009552AC"/>
    <w:rsid w:val="00955EBC"/>
    <w:rsid w:val="009563E6"/>
    <w:rsid w:val="009578CD"/>
    <w:rsid w:val="00960384"/>
    <w:rsid w:val="00960684"/>
    <w:rsid w:val="00960AF9"/>
    <w:rsid w:val="00961924"/>
    <w:rsid w:val="00961A77"/>
    <w:rsid w:val="00962331"/>
    <w:rsid w:val="009626D3"/>
    <w:rsid w:val="00963477"/>
    <w:rsid w:val="0096438C"/>
    <w:rsid w:val="00965729"/>
    <w:rsid w:val="0096579A"/>
    <w:rsid w:val="00965E26"/>
    <w:rsid w:val="00966BC7"/>
    <w:rsid w:val="009674DC"/>
    <w:rsid w:val="00967646"/>
    <w:rsid w:val="00970734"/>
    <w:rsid w:val="009708F8"/>
    <w:rsid w:val="00971790"/>
    <w:rsid w:val="00971C3D"/>
    <w:rsid w:val="0097259E"/>
    <w:rsid w:val="00973EAA"/>
    <w:rsid w:val="0097417A"/>
    <w:rsid w:val="0097637D"/>
    <w:rsid w:val="00976DD9"/>
    <w:rsid w:val="009778B8"/>
    <w:rsid w:val="009807E3"/>
    <w:rsid w:val="00980D81"/>
    <w:rsid w:val="009811F3"/>
    <w:rsid w:val="009825F9"/>
    <w:rsid w:val="0098491F"/>
    <w:rsid w:val="00984D05"/>
    <w:rsid w:val="0098596A"/>
    <w:rsid w:val="00986564"/>
    <w:rsid w:val="00987522"/>
    <w:rsid w:val="009877B3"/>
    <w:rsid w:val="009879D9"/>
    <w:rsid w:val="00987DB9"/>
    <w:rsid w:val="00987F74"/>
    <w:rsid w:val="00990056"/>
    <w:rsid w:val="00990F78"/>
    <w:rsid w:val="00991B12"/>
    <w:rsid w:val="00991DD2"/>
    <w:rsid w:val="00991E49"/>
    <w:rsid w:val="00992BE2"/>
    <w:rsid w:val="00992DC0"/>
    <w:rsid w:val="009932E3"/>
    <w:rsid w:val="0099357B"/>
    <w:rsid w:val="009939D5"/>
    <w:rsid w:val="0099443C"/>
    <w:rsid w:val="009946ED"/>
    <w:rsid w:val="00994C3C"/>
    <w:rsid w:val="009952BB"/>
    <w:rsid w:val="00995D2B"/>
    <w:rsid w:val="00995E30"/>
    <w:rsid w:val="009962F8"/>
    <w:rsid w:val="00996B0B"/>
    <w:rsid w:val="00997413"/>
    <w:rsid w:val="009974CF"/>
    <w:rsid w:val="00997837"/>
    <w:rsid w:val="00997C87"/>
    <w:rsid w:val="009A02C8"/>
    <w:rsid w:val="009A0F29"/>
    <w:rsid w:val="009A1A5E"/>
    <w:rsid w:val="009A2173"/>
    <w:rsid w:val="009A32CA"/>
    <w:rsid w:val="009A3CC6"/>
    <w:rsid w:val="009A6639"/>
    <w:rsid w:val="009A7018"/>
    <w:rsid w:val="009B04A8"/>
    <w:rsid w:val="009B0C99"/>
    <w:rsid w:val="009B0E37"/>
    <w:rsid w:val="009B1BF0"/>
    <w:rsid w:val="009B2187"/>
    <w:rsid w:val="009B2DD7"/>
    <w:rsid w:val="009B2FDC"/>
    <w:rsid w:val="009B3264"/>
    <w:rsid w:val="009B379B"/>
    <w:rsid w:val="009B3C95"/>
    <w:rsid w:val="009B417A"/>
    <w:rsid w:val="009B525B"/>
    <w:rsid w:val="009B57E5"/>
    <w:rsid w:val="009B5B91"/>
    <w:rsid w:val="009B5E2A"/>
    <w:rsid w:val="009B6768"/>
    <w:rsid w:val="009B6EAB"/>
    <w:rsid w:val="009B723C"/>
    <w:rsid w:val="009B73B2"/>
    <w:rsid w:val="009B758E"/>
    <w:rsid w:val="009C0209"/>
    <w:rsid w:val="009C04B8"/>
    <w:rsid w:val="009C1662"/>
    <w:rsid w:val="009C233F"/>
    <w:rsid w:val="009C2464"/>
    <w:rsid w:val="009C2524"/>
    <w:rsid w:val="009C29AA"/>
    <w:rsid w:val="009C2C5F"/>
    <w:rsid w:val="009C2EC0"/>
    <w:rsid w:val="009C3045"/>
    <w:rsid w:val="009C45DC"/>
    <w:rsid w:val="009C47CA"/>
    <w:rsid w:val="009C491D"/>
    <w:rsid w:val="009C4DF7"/>
    <w:rsid w:val="009C5E1A"/>
    <w:rsid w:val="009C6330"/>
    <w:rsid w:val="009C699D"/>
    <w:rsid w:val="009C6E43"/>
    <w:rsid w:val="009C7021"/>
    <w:rsid w:val="009C7BE0"/>
    <w:rsid w:val="009C7DAF"/>
    <w:rsid w:val="009C7E1A"/>
    <w:rsid w:val="009D01D3"/>
    <w:rsid w:val="009D08B9"/>
    <w:rsid w:val="009D12E9"/>
    <w:rsid w:val="009D169F"/>
    <w:rsid w:val="009D2889"/>
    <w:rsid w:val="009D38D0"/>
    <w:rsid w:val="009D41D3"/>
    <w:rsid w:val="009D47B1"/>
    <w:rsid w:val="009D4C6D"/>
    <w:rsid w:val="009D5043"/>
    <w:rsid w:val="009D5786"/>
    <w:rsid w:val="009D5978"/>
    <w:rsid w:val="009D5F0D"/>
    <w:rsid w:val="009D61E9"/>
    <w:rsid w:val="009D657F"/>
    <w:rsid w:val="009D667F"/>
    <w:rsid w:val="009D6726"/>
    <w:rsid w:val="009D6E44"/>
    <w:rsid w:val="009D6E73"/>
    <w:rsid w:val="009D72BC"/>
    <w:rsid w:val="009D7B15"/>
    <w:rsid w:val="009E015C"/>
    <w:rsid w:val="009E0C67"/>
    <w:rsid w:val="009E12DE"/>
    <w:rsid w:val="009E1974"/>
    <w:rsid w:val="009E24DA"/>
    <w:rsid w:val="009E26E4"/>
    <w:rsid w:val="009E2BDC"/>
    <w:rsid w:val="009E30D7"/>
    <w:rsid w:val="009E3512"/>
    <w:rsid w:val="009E3983"/>
    <w:rsid w:val="009E46E7"/>
    <w:rsid w:val="009E4D9D"/>
    <w:rsid w:val="009E5A04"/>
    <w:rsid w:val="009E5B41"/>
    <w:rsid w:val="009E5EB8"/>
    <w:rsid w:val="009E6641"/>
    <w:rsid w:val="009E66CC"/>
    <w:rsid w:val="009E6C3D"/>
    <w:rsid w:val="009E7D90"/>
    <w:rsid w:val="009E7F3F"/>
    <w:rsid w:val="009F0748"/>
    <w:rsid w:val="009F0962"/>
    <w:rsid w:val="009F18B6"/>
    <w:rsid w:val="009F342D"/>
    <w:rsid w:val="009F5A77"/>
    <w:rsid w:val="009F5EF3"/>
    <w:rsid w:val="009F69D3"/>
    <w:rsid w:val="009F7521"/>
    <w:rsid w:val="009F78EC"/>
    <w:rsid w:val="00A008FB"/>
    <w:rsid w:val="00A0094E"/>
    <w:rsid w:val="00A014BF"/>
    <w:rsid w:val="00A01D29"/>
    <w:rsid w:val="00A024EB"/>
    <w:rsid w:val="00A025E1"/>
    <w:rsid w:val="00A039AD"/>
    <w:rsid w:val="00A04F0C"/>
    <w:rsid w:val="00A052C2"/>
    <w:rsid w:val="00A05B0F"/>
    <w:rsid w:val="00A05C0F"/>
    <w:rsid w:val="00A060DD"/>
    <w:rsid w:val="00A06726"/>
    <w:rsid w:val="00A06D7E"/>
    <w:rsid w:val="00A07257"/>
    <w:rsid w:val="00A079E7"/>
    <w:rsid w:val="00A1000A"/>
    <w:rsid w:val="00A104E2"/>
    <w:rsid w:val="00A10953"/>
    <w:rsid w:val="00A10E8C"/>
    <w:rsid w:val="00A10F0E"/>
    <w:rsid w:val="00A111F0"/>
    <w:rsid w:val="00A123D5"/>
    <w:rsid w:val="00A12ACF"/>
    <w:rsid w:val="00A14BB4"/>
    <w:rsid w:val="00A14D02"/>
    <w:rsid w:val="00A150F2"/>
    <w:rsid w:val="00A1516F"/>
    <w:rsid w:val="00A15488"/>
    <w:rsid w:val="00A16E14"/>
    <w:rsid w:val="00A1797B"/>
    <w:rsid w:val="00A21F08"/>
    <w:rsid w:val="00A21F21"/>
    <w:rsid w:val="00A227EC"/>
    <w:rsid w:val="00A22B0B"/>
    <w:rsid w:val="00A22B4F"/>
    <w:rsid w:val="00A22D69"/>
    <w:rsid w:val="00A22FAF"/>
    <w:rsid w:val="00A23663"/>
    <w:rsid w:val="00A2429A"/>
    <w:rsid w:val="00A24438"/>
    <w:rsid w:val="00A25D5A"/>
    <w:rsid w:val="00A2604E"/>
    <w:rsid w:val="00A2656E"/>
    <w:rsid w:val="00A274BA"/>
    <w:rsid w:val="00A276DE"/>
    <w:rsid w:val="00A30BFA"/>
    <w:rsid w:val="00A31C81"/>
    <w:rsid w:val="00A329E2"/>
    <w:rsid w:val="00A32BA8"/>
    <w:rsid w:val="00A32DA2"/>
    <w:rsid w:val="00A32FFB"/>
    <w:rsid w:val="00A34CFE"/>
    <w:rsid w:val="00A35781"/>
    <w:rsid w:val="00A359A2"/>
    <w:rsid w:val="00A361DB"/>
    <w:rsid w:val="00A36772"/>
    <w:rsid w:val="00A37253"/>
    <w:rsid w:val="00A3796E"/>
    <w:rsid w:val="00A40AA8"/>
    <w:rsid w:val="00A40C6C"/>
    <w:rsid w:val="00A414F6"/>
    <w:rsid w:val="00A41EE3"/>
    <w:rsid w:val="00A42028"/>
    <w:rsid w:val="00A43B3C"/>
    <w:rsid w:val="00A43DA5"/>
    <w:rsid w:val="00A446AF"/>
    <w:rsid w:val="00A44D55"/>
    <w:rsid w:val="00A44D6C"/>
    <w:rsid w:val="00A45138"/>
    <w:rsid w:val="00A45475"/>
    <w:rsid w:val="00A45646"/>
    <w:rsid w:val="00A46023"/>
    <w:rsid w:val="00A460A5"/>
    <w:rsid w:val="00A46CFC"/>
    <w:rsid w:val="00A471CD"/>
    <w:rsid w:val="00A5075A"/>
    <w:rsid w:val="00A50B0B"/>
    <w:rsid w:val="00A517FC"/>
    <w:rsid w:val="00A53188"/>
    <w:rsid w:val="00A546C4"/>
    <w:rsid w:val="00A54703"/>
    <w:rsid w:val="00A54A54"/>
    <w:rsid w:val="00A54D48"/>
    <w:rsid w:val="00A556D3"/>
    <w:rsid w:val="00A56619"/>
    <w:rsid w:val="00A576AB"/>
    <w:rsid w:val="00A6038F"/>
    <w:rsid w:val="00A60BBD"/>
    <w:rsid w:val="00A60FF4"/>
    <w:rsid w:val="00A622CA"/>
    <w:rsid w:val="00A62979"/>
    <w:rsid w:val="00A62B18"/>
    <w:rsid w:val="00A62BFC"/>
    <w:rsid w:val="00A63152"/>
    <w:rsid w:val="00A63353"/>
    <w:rsid w:val="00A64C31"/>
    <w:rsid w:val="00A6538E"/>
    <w:rsid w:val="00A653EA"/>
    <w:rsid w:val="00A66B68"/>
    <w:rsid w:val="00A66BA3"/>
    <w:rsid w:val="00A708EC"/>
    <w:rsid w:val="00A71A10"/>
    <w:rsid w:val="00A7387C"/>
    <w:rsid w:val="00A73C74"/>
    <w:rsid w:val="00A74176"/>
    <w:rsid w:val="00A749A5"/>
    <w:rsid w:val="00A74ADE"/>
    <w:rsid w:val="00A74D61"/>
    <w:rsid w:val="00A7606B"/>
    <w:rsid w:val="00A77023"/>
    <w:rsid w:val="00A7727D"/>
    <w:rsid w:val="00A8149B"/>
    <w:rsid w:val="00A81649"/>
    <w:rsid w:val="00A81896"/>
    <w:rsid w:val="00A818F9"/>
    <w:rsid w:val="00A81D51"/>
    <w:rsid w:val="00A8298C"/>
    <w:rsid w:val="00A82FE0"/>
    <w:rsid w:val="00A841F7"/>
    <w:rsid w:val="00A85801"/>
    <w:rsid w:val="00A86020"/>
    <w:rsid w:val="00A86FF6"/>
    <w:rsid w:val="00A90363"/>
    <w:rsid w:val="00A918BD"/>
    <w:rsid w:val="00A924AC"/>
    <w:rsid w:val="00A93335"/>
    <w:rsid w:val="00A93ED7"/>
    <w:rsid w:val="00A94D3A"/>
    <w:rsid w:val="00A95C75"/>
    <w:rsid w:val="00A95F29"/>
    <w:rsid w:val="00A9615F"/>
    <w:rsid w:val="00A970A8"/>
    <w:rsid w:val="00A9748D"/>
    <w:rsid w:val="00A975CD"/>
    <w:rsid w:val="00A976C3"/>
    <w:rsid w:val="00AA0BCD"/>
    <w:rsid w:val="00AA2282"/>
    <w:rsid w:val="00AA33A1"/>
    <w:rsid w:val="00AA3678"/>
    <w:rsid w:val="00AA38C0"/>
    <w:rsid w:val="00AA3DDA"/>
    <w:rsid w:val="00AA406E"/>
    <w:rsid w:val="00AA43BA"/>
    <w:rsid w:val="00AA50CF"/>
    <w:rsid w:val="00AA58AB"/>
    <w:rsid w:val="00AA5D6C"/>
    <w:rsid w:val="00AA6075"/>
    <w:rsid w:val="00AA60A0"/>
    <w:rsid w:val="00AA68CF"/>
    <w:rsid w:val="00AA68E1"/>
    <w:rsid w:val="00AA7469"/>
    <w:rsid w:val="00AA7555"/>
    <w:rsid w:val="00AA793E"/>
    <w:rsid w:val="00AB01B2"/>
    <w:rsid w:val="00AB053B"/>
    <w:rsid w:val="00AB0C58"/>
    <w:rsid w:val="00AB1233"/>
    <w:rsid w:val="00AB1BB3"/>
    <w:rsid w:val="00AB1FFB"/>
    <w:rsid w:val="00AB222A"/>
    <w:rsid w:val="00AB2705"/>
    <w:rsid w:val="00AB2AE5"/>
    <w:rsid w:val="00AB2C34"/>
    <w:rsid w:val="00AB3A3A"/>
    <w:rsid w:val="00AB5D22"/>
    <w:rsid w:val="00AB61C2"/>
    <w:rsid w:val="00AB6B1A"/>
    <w:rsid w:val="00AB6E15"/>
    <w:rsid w:val="00AB7901"/>
    <w:rsid w:val="00AB7C34"/>
    <w:rsid w:val="00AB7F2A"/>
    <w:rsid w:val="00AC0AF6"/>
    <w:rsid w:val="00AC0DF9"/>
    <w:rsid w:val="00AC1445"/>
    <w:rsid w:val="00AC1B71"/>
    <w:rsid w:val="00AC35F7"/>
    <w:rsid w:val="00AC3802"/>
    <w:rsid w:val="00AC5240"/>
    <w:rsid w:val="00AC5286"/>
    <w:rsid w:val="00AC5BC9"/>
    <w:rsid w:val="00AC6E52"/>
    <w:rsid w:val="00AD0FE3"/>
    <w:rsid w:val="00AD115F"/>
    <w:rsid w:val="00AD1C0C"/>
    <w:rsid w:val="00AD26B4"/>
    <w:rsid w:val="00AD2F88"/>
    <w:rsid w:val="00AD3914"/>
    <w:rsid w:val="00AD3AC6"/>
    <w:rsid w:val="00AD3B34"/>
    <w:rsid w:val="00AD43D1"/>
    <w:rsid w:val="00AD4424"/>
    <w:rsid w:val="00AD4702"/>
    <w:rsid w:val="00AD4EE9"/>
    <w:rsid w:val="00AD5118"/>
    <w:rsid w:val="00AD5C01"/>
    <w:rsid w:val="00AD5EFD"/>
    <w:rsid w:val="00AD6486"/>
    <w:rsid w:val="00AD6C1C"/>
    <w:rsid w:val="00AD71F9"/>
    <w:rsid w:val="00AD7831"/>
    <w:rsid w:val="00AE012F"/>
    <w:rsid w:val="00AE06B0"/>
    <w:rsid w:val="00AE223E"/>
    <w:rsid w:val="00AE2542"/>
    <w:rsid w:val="00AE2AAC"/>
    <w:rsid w:val="00AE2EBB"/>
    <w:rsid w:val="00AE3672"/>
    <w:rsid w:val="00AE3B9A"/>
    <w:rsid w:val="00AE5001"/>
    <w:rsid w:val="00AE5863"/>
    <w:rsid w:val="00AE5E7B"/>
    <w:rsid w:val="00AE61A4"/>
    <w:rsid w:val="00AE7026"/>
    <w:rsid w:val="00AE756F"/>
    <w:rsid w:val="00AE7E5D"/>
    <w:rsid w:val="00AF01C4"/>
    <w:rsid w:val="00AF2C61"/>
    <w:rsid w:val="00AF345D"/>
    <w:rsid w:val="00AF3661"/>
    <w:rsid w:val="00AF4650"/>
    <w:rsid w:val="00AF5E15"/>
    <w:rsid w:val="00AF6807"/>
    <w:rsid w:val="00AF764A"/>
    <w:rsid w:val="00B00039"/>
    <w:rsid w:val="00B01685"/>
    <w:rsid w:val="00B021F7"/>
    <w:rsid w:val="00B032A6"/>
    <w:rsid w:val="00B03334"/>
    <w:rsid w:val="00B035C3"/>
    <w:rsid w:val="00B0396E"/>
    <w:rsid w:val="00B051F8"/>
    <w:rsid w:val="00B06508"/>
    <w:rsid w:val="00B06635"/>
    <w:rsid w:val="00B06C70"/>
    <w:rsid w:val="00B0722A"/>
    <w:rsid w:val="00B0753D"/>
    <w:rsid w:val="00B07E61"/>
    <w:rsid w:val="00B11CDB"/>
    <w:rsid w:val="00B11DBD"/>
    <w:rsid w:val="00B1207E"/>
    <w:rsid w:val="00B123AA"/>
    <w:rsid w:val="00B123C9"/>
    <w:rsid w:val="00B12D2D"/>
    <w:rsid w:val="00B132E0"/>
    <w:rsid w:val="00B13B84"/>
    <w:rsid w:val="00B140E5"/>
    <w:rsid w:val="00B1505E"/>
    <w:rsid w:val="00B1607F"/>
    <w:rsid w:val="00B1616F"/>
    <w:rsid w:val="00B161E4"/>
    <w:rsid w:val="00B16A04"/>
    <w:rsid w:val="00B16B2E"/>
    <w:rsid w:val="00B17FE4"/>
    <w:rsid w:val="00B20EDE"/>
    <w:rsid w:val="00B2165F"/>
    <w:rsid w:val="00B21672"/>
    <w:rsid w:val="00B21EEB"/>
    <w:rsid w:val="00B22014"/>
    <w:rsid w:val="00B22304"/>
    <w:rsid w:val="00B23618"/>
    <w:rsid w:val="00B23636"/>
    <w:rsid w:val="00B23A34"/>
    <w:rsid w:val="00B25170"/>
    <w:rsid w:val="00B254ED"/>
    <w:rsid w:val="00B25A16"/>
    <w:rsid w:val="00B25CD2"/>
    <w:rsid w:val="00B260FF"/>
    <w:rsid w:val="00B266A6"/>
    <w:rsid w:val="00B30483"/>
    <w:rsid w:val="00B30D40"/>
    <w:rsid w:val="00B33588"/>
    <w:rsid w:val="00B3377D"/>
    <w:rsid w:val="00B33846"/>
    <w:rsid w:val="00B33E08"/>
    <w:rsid w:val="00B35ABD"/>
    <w:rsid w:val="00B35C76"/>
    <w:rsid w:val="00B363B6"/>
    <w:rsid w:val="00B375EC"/>
    <w:rsid w:val="00B40C0F"/>
    <w:rsid w:val="00B40C1D"/>
    <w:rsid w:val="00B4140D"/>
    <w:rsid w:val="00B41572"/>
    <w:rsid w:val="00B4200E"/>
    <w:rsid w:val="00B42C87"/>
    <w:rsid w:val="00B43E53"/>
    <w:rsid w:val="00B44513"/>
    <w:rsid w:val="00B44983"/>
    <w:rsid w:val="00B45213"/>
    <w:rsid w:val="00B45294"/>
    <w:rsid w:val="00B453F5"/>
    <w:rsid w:val="00B45787"/>
    <w:rsid w:val="00B45E13"/>
    <w:rsid w:val="00B45F77"/>
    <w:rsid w:val="00B46DF0"/>
    <w:rsid w:val="00B503D6"/>
    <w:rsid w:val="00B5048D"/>
    <w:rsid w:val="00B505F0"/>
    <w:rsid w:val="00B508BA"/>
    <w:rsid w:val="00B50913"/>
    <w:rsid w:val="00B51745"/>
    <w:rsid w:val="00B51880"/>
    <w:rsid w:val="00B520AE"/>
    <w:rsid w:val="00B526BF"/>
    <w:rsid w:val="00B52BEA"/>
    <w:rsid w:val="00B53A13"/>
    <w:rsid w:val="00B54012"/>
    <w:rsid w:val="00B543AB"/>
    <w:rsid w:val="00B5576A"/>
    <w:rsid w:val="00B56625"/>
    <w:rsid w:val="00B56813"/>
    <w:rsid w:val="00B56FA0"/>
    <w:rsid w:val="00B57383"/>
    <w:rsid w:val="00B57DB4"/>
    <w:rsid w:val="00B600CB"/>
    <w:rsid w:val="00B603EA"/>
    <w:rsid w:val="00B609CE"/>
    <w:rsid w:val="00B61083"/>
    <w:rsid w:val="00B62261"/>
    <w:rsid w:val="00B63804"/>
    <w:rsid w:val="00B63A5C"/>
    <w:rsid w:val="00B63EB8"/>
    <w:rsid w:val="00B644E9"/>
    <w:rsid w:val="00B64580"/>
    <w:rsid w:val="00B64596"/>
    <w:rsid w:val="00B64C1D"/>
    <w:rsid w:val="00B6589E"/>
    <w:rsid w:val="00B65A47"/>
    <w:rsid w:val="00B6604A"/>
    <w:rsid w:val="00B662D9"/>
    <w:rsid w:val="00B663FC"/>
    <w:rsid w:val="00B668A1"/>
    <w:rsid w:val="00B67595"/>
    <w:rsid w:val="00B675AC"/>
    <w:rsid w:val="00B67BC1"/>
    <w:rsid w:val="00B702A4"/>
    <w:rsid w:val="00B71696"/>
    <w:rsid w:val="00B71CE7"/>
    <w:rsid w:val="00B72412"/>
    <w:rsid w:val="00B743F3"/>
    <w:rsid w:val="00B74F7D"/>
    <w:rsid w:val="00B75171"/>
    <w:rsid w:val="00B7523E"/>
    <w:rsid w:val="00B75EC4"/>
    <w:rsid w:val="00B765E7"/>
    <w:rsid w:val="00B7672F"/>
    <w:rsid w:val="00B7703F"/>
    <w:rsid w:val="00B80283"/>
    <w:rsid w:val="00B80EF5"/>
    <w:rsid w:val="00B8129E"/>
    <w:rsid w:val="00B821E3"/>
    <w:rsid w:val="00B8245C"/>
    <w:rsid w:val="00B82565"/>
    <w:rsid w:val="00B82777"/>
    <w:rsid w:val="00B8299A"/>
    <w:rsid w:val="00B82BAD"/>
    <w:rsid w:val="00B848E9"/>
    <w:rsid w:val="00B85D72"/>
    <w:rsid w:val="00B867C2"/>
    <w:rsid w:val="00B8784B"/>
    <w:rsid w:val="00B87B61"/>
    <w:rsid w:val="00B87D79"/>
    <w:rsid w:val="00B907D3"/>
    <w:rsid w:val="00B91206"/>
    <w:rsid w:val="00B91C74"/>
    <w:rsid w:val="00B91CBF"/>
    <w:rsid w:val="00B92783"/>
    <w:rsid w:val="00B92FF2"/>
    <w:rsid w:val="00B93126"/>
    <w:rsid w:val="00B9337F"/>
    <w:rsid w:val="00B942CE"/>
    <w:rsid w:val="00B943BF"/>
    <w:rsid w:val="00B945D4"/>
    <w:rsid w:val="00B948DA"/>
    <w:rsid w:val="00B9498A"/>
    <w:rsid w:val="00B94FEA"/>
    <w:rsid w:val="00B95D04"/>
    <w:rsid w:val="00B96C94"/>
    <w:rsid w:val="00B97422"/>
    <w:rsid w:val="00B9784C"/>
    <w:rsid w:val="00BA1F48"/>
    <w:rsid w:val="00BA233B"/>
    <w:rsid w:val="00BA277D"/>
    <w:rsid w:val="00BA3251"/>
    <w:rsid w:val="00BA37A2"/>
    <w:rsid w:val="00BA44CC"/>
    <w:rsid w:val="00BA4601"/>
    <w:rsid w:val="00BA52D3"/>
    <w:rsid w:val="00BA53B6"/>
    <w:rsid w:val="00BA55F0"/>
    <w:rsid w:val="00BA6205"/>
    <w:rsid w:val="00BA7C05"/>
    <w:rsid w:val="00BA7E61"/>
    <w:rsid w:val="00BA7FB5"/>
    <w:rsid w:val="00BB09DE"/>
    <w:rsid w:val="00BB0F85"/>
    <w:rsid w:val="00BB2C47"/>
    <w:rsid w:val="00BB2E7C"/>
    <w:rsid w:val="00BB2EA5"/>
    <w:rsid w:val="00BB30D9"/>
    <w:rsid w:val="00BB3343"/>
    <w:rsid w:val="00BB35A1"/>
    <w:rsid w:val="00BB5517"/>
    <w:rsid w:val="00BB5EF0"/>
    <w:rsid w:val="00BB6FF2"/>
    <w:rsid w:val="00BC0DC5"/>
    <w:rsid w:val="00BC16BF"/>
    <w:rsid w:val="00BC1BCC"/>
    <w:rsid w:val="00BC30BB"/>
    <w:rsid w:val="00BC3117"/>
    <w:rsid w:val="00BC3CCE"/>
    <w:rsid w:val="00BC3EBF"/>
    <w:rsid w:val="00BC5300"/>
    <w:rsid w:val="00BC5883"/>
    <w:rsid w:val="00BC594A"/>
    <w:rsid w:val="00BC6443"/>
    <w:rsid w:val="00BC6AF5"/>
    <w:rsid w:val="00BC6E29"/>
    <w:rsid w:val="00BC7A0B"/>
    <w:rsid w:val="00BC7C5B"/>
    <w:rsid w:val="00BC7E96"/>
    <w:rsid w:val="00BD2EDF"/>
    <w:rsid w:val="00BD2F88"/>
    <w:rsid w:val="00BD3EA8"/>
    <w:rsid w:val="00BD42BA"/>
    <w:rsid w:val="00BD448F"/>
    <w:rsid w:val="00BD48E7"/>
    <w:rsid w:val="00BD544F"/>
    <w:rsid w:val="00BD5564"/>
    <w:rsid w:val="00BD57C3"/>
    <w:rsid w:val="00BD5CC4"/>
    <w:rsid w:val="00BD6058"/>
    <w:rsid w:val="00BD6095"/>
    <w:rsid w:val="00BD64DA"/>
    <w:rsid w:val="00BE01C8"/>
    <w:rsid w:val="00BE0776"/>
    <w:rsid w:val="00BE15D1"/>
    <w:rsid w:val="00BE1B1E"/>
    <w:rsid w:val="00BE1B71"/>
    <w:rsid w:val="00BE1BC8"/>
    <w:rsid w:val="00BE1C42"/>
    <w:rsid w:val="00BE1FD2"/>
    <w:rsid w:val="00BE280B"/>
    <w:rsid w:val="00BE2C23"/>
    <w:rsid w:val="00BE2CA7"/>
    <w:rsid w:val="00BE3384"/>
    <w:rsid w:val="00BE3707"/>
    <w:rsid w:val="00BE3A9D"/>
    <w:rsid w:val="00BE4D8A"/>
    <w:rsid w:val="00BE4DE1"/>
    <w:rsid w:val="00BE4E70"/>
    <w:rsid w:val="00BE5C3D"/>
    <w:rsid w:val="00BE6D4A"/>
    <w:rsid w:val="00BE7541"/>
    <w:rsid w:val="00BE7D4C"/>
    <w:rsid w:val="00BF00B7"/>
    <w:rsid w:val="00BF0261"/>
    <w:rsid w:val="00BF0645"/>
    <w:rsid w:val="00BF1086"/>
    <w:rsid w:val="00BF1B08"/>
    <w:rsid w:val="00BF2ECD"/>
    <w:rsid w:val="00BF30A9"/>
    <w:rsid w:val="00BF3426"/>
    <w:rsid w:val="00BF3DDB"/>
    <w:rsid w:val="00BF3FB6"/>
    <w:rsid w:val="00BF5098"/>
    <w:rsid w:val="00BF540D"/>
    <w:rsid w:val="00BF55D0"/>
    <w:rsid w:val="00BF590B"/>
    <w:rsid w:val="00BF7266"/>
    <w:rsid w:val="00BF7C49"/>
    <w:rsid w:val="00C005DC"/>
    <w:rsid w:val="00C00993"/>
    <w:rsid w:val="00C00999"/>
    <w:rsid w:val="00C01F96"/>
    <w:rsid w:val="00C01FE9"/>
    <w:rsid w:val="00C02C4F"/>
    <w:rsid w:val="00C03575"/>
    <w:rsid w:val="00C03EF5"/>
    <w:rsid w:val="00C04CDE"/>
    <w:rsid w:val="00C0572A"/>
    <w:rsid w:val="00C057E5"/>
    <w:rsid w:val="00C0634F"/>
    <w:rsid w:val="00C06572"/>
    <w:rsid w:val="00C076A8"/>
    <w:rsid w:val="00C07B1D"/>
    <w:rsid w:val="00C10541"/>
    <w:rsid w:val="00C109D4"/>
    <w:rsid w:val="00C11935"/>
    <w:rsid w:val="00C123C1"/>
    <w:rsid w:val="00C13565"/>
    <w:rsid w:val="00C13DB9"/>
    <w:rsid w:val="00C144BB"/>
    <w:rsid w:val="00C152FC"/>
    <w:rsid w:val="00C15B4E"/>
    <w:rsid w:val="00C1627C"/>
    <w:rsid w:val="00C16FAF"/>
    <w:rsid w:val="00C173C5"/>
    <w:rsid w:val="00C177A4"/>
    <w:rsid w:val="00C17AD1"/>
    <w:rsid w:val="00C20B34"/>
    <w:rsid w:val="00C20BCA"/>
    <w:rsid w:val="00C220E7"/>
    <w:rsid w:val="00C233F4"/>
    <w:rsid w:val="00C23642"/>
    <w:rsid w:val="00C23998"/>
    <w:rsid w:val="00C23A33"/>
    <w:rsid w:val="00C24B70"/>
    <w:rsid w:val="00C24CD2"/>
    <w:rsid w:val="00C2515F"/>
    <w:rsid w:val="00C25B89"/>
    <w:rsid w:val="00C26389"/>
    <w:rsid w:val="00C269E0"/>
    <w:rsid w:val="00C27FEF"/>
    <w:rsid w:val="00C30847"/>
    <w:rsid w:val="00C30D74"/>
    <w:rsid w:val="00C30EC8"/>
    <w:rsid w:val="00C30F2A"/>
    <w:rsid w:val="00C31603"/>
    <w:rsid w:val="00C3188A"/>
    <w:rsid w:val="00C323A7"/>
    <w:rsid w:val="00C326AE"/>
    <w:rsid w:val="00C32ECD"/>
    <w:rsid w:val="00C3313E"/>
    <w:rsid w:val="00C33838"/>
    <w:rsid w:val="00C33B5E"/>
    <w:rsid w:val="00C345A3"/>
    <w:rsid w:val="00C35599"/>
    <w:rsid w:val="00C3561E"/>
    <w:rsid w:val="00C35C2B"/>
    <w:rsid w:val="00C360AB"/>
    <w:rsid w:val="00C367DD"/>
    <w:rsid w:val="00C36970"/>
    <w:rsid w:val="00C373A7"/>
    <w:rsid w:val="00C40164"/>
    <w:rsid w:val="00C40EC5"/>
    <w:rsid w:val="00C43927"/>
    <w:rsid w:val="00C43EB4"/>
    <w:rsid w:val="00C44B63"/>
    <w:rsid w:val="00C45D27"/>
    <w:rsid w:val="00C45F68"/>
    <w:rsid w:val="00C4624E"/>
    <w:rsid w:val="00C46661"/>
    <w:rsid w:val="00C46B7D"/>
    <w:rsid w:val="00C46E5B"/>
    <w:rsid w:val="00C47285"/>
    <w:rsid w:val="00C47B4E"/>
    <w:rsid w:val="00C50865"/>
    <w:rsid w:val="00C512A2"/>
    <w:rsid w:val="00C556A2"/>
    <w:rsid w:val="00C565DB"/>
    <w:rsid w:val="00C5661E"/>
    <w:rsid w:val="00C575EB"/>
    <w:rsid w:val="00C5798D"/>
    <w:rsid w:val="00C60404"/>
    <w:rsid w:val="00C60C1B"/>
    <w:rsid w:val="00C60C43"/>
    <w:rsid w:val="00C6128B"/>
    <w:rsid w:val="00C61429"/>
    <w:rsid w:val="00C62D83"/>
    <w:rsid w:val="00C63893"/>
    <w:rsid w:val="00C63B32"/>
    <w:rsid w:val="00C63D47"/>
    <w:rsid w:val="00C64173"/>
    <w:rsid w:val="00C65683"/>
    <w:rsid w:val="00C6581F"/>
    <w:rsid w:val="00C6597B"/>
    <w:rsid w:val="00C65CAA"/>
    <w:rsid w:val="00C65D33"/>
    <w:rsid w:val="00C66597"/>
    <w:rsid w:val="00C6696F"/>
    <w:rsid w:val="00C66983"/>
    <w:rsid w:val="00C66CED"/>
    <w:rsid w:val="00C66CF1"/>
    <w:rsid w:val="00C67B1F"/>
    <w:rsid w:val="00C716CD"/>
    <w:rsid w:val="00C71A4B"/>
    <w:rsid w:val="00C72383"/>
    <w:rsid w:val="00C72E3B"/>
    <w:rsid w:val="00C734CC"/>
    <w:rsid w:val="00C75BAC"/>
    <w:rsid w:val="00C7659C"/>
    <w:rsid w:val="00C76CA2"/>
    <w:rsid w:val="00C7741D"/>
    <w:rsid w:val="00C7749F"/>
    <w:rsid w:val="00C777B8"/>
    <w:rsid w:val="00C77DC7"/>
    <w:rsid w:val="00C80712"/>
    <w:rsid w:val="00C80757"/>
    <w:rsid w:val="00C8107A"/>
    <w:rsid w:val="00C811B7"/>
    <w:rsid w:val="00C81669"/>
    <w:rsid w:val="00C81AF2"/>
    <w:rsid w:val="00C81C5C"/>
    <w:rsid w:val="00C82132"/>
    <w:rsid w:val="00C82915"/>
    <w:rsid w:val="00C8399F"/>
    <w:rsid w:val="00C859F1"/>
    <w:rsid w:val="00C85AED"/>
    <w:rsid w:val="00C85B50"/>
    <w:rsid w:val="00C87A3B"/>
    <w:rsid w:val="00C90B46"/>
    <w:rsid w:val="00C90B90"/>
    <w:rsid w:val="00C90F25"/>
    <w:rsid w:val="00C91221"/>
    <w:rsid w:val="00C9186D"/>
    <w:rsid w:val="00C91B77"/>
    <w:rsid w:val="00C924B6"/>
    <w:rsid w:val="00C93A8B"/>
    <w:rsid w:val="00C93C3A"/>
    <w:rsid w:val="00C93E4E"/>
    <w:rsid w:val="00C946AE"/>
    <w:rsid w:val="00C9538F"/>
    <w:rsid w:val="00C95895"/>
    <w:rsid w:val="00C95CD6"/>
    <w:rsid w:val="00C96E15"/>
    <w:rsid w:val="00C972AE"/>
    <w:rsid w:val="00C9778F"/>
    <w:rsid w:val="00C97A09"/>
    <w:rsid w:val="00C97C1E"/>
    <w:rsid w:val="00CA04CE"/>
    <w:rsid w:val="00CA0AB4"/>
    <w:rsid w:val="00CA0BBF"/>
    <w:rsid w:val="00CA1037"/>
    <w:rsid w:val="00CA1108"/>
    <w:rsid w:val="00CA1D1F"/>
    <w:rsid w:val="00CA3615"/>
    <w:rsid w:val="00CA4123"/>
    <w:rsid w:val="00CA4271"/>
    <w:rsid w:val="00CA5AF5"/>
    <w:rsid w:val="00CA60D5"/>
    <w:rsid w:val="00CA728A"/>
    <w:rsid w:val="00CB0082"/>
    <w:rsid w:val="00CB0977"/>
    <w:rsid w:val="00CB0C28"/>
    <w:rsid w:val="00CB0D91"/>
    <w:rsid w:val="00CB1783"/>
    <w:rsid w:val="00CB17A3"/>
    <w:rsid w:val="00CB17A4"/>
    <w:rsid w:val="00CB186F"/>
    <w:rsid w:val="00CB2DE8"/>
    <w:rsid w:val="00CB2F48"/>
    <w:rsid w:val="00CB384D"/>
    <w:rsid w:val="00CB388F"/>
    <w:rsid w:val="00CB3C1E"/>
    <w:rsid w:val="00CB424E"/>
    <w:rsid w:val="00CB5A7B"/>
    <w:rsid w:val="00CB5AA5"/>
    <w:rsid w:val="00CB5AD0"/>
    <w:rsid w:val="00CB5AF6"/>
    <w:rsid w:val="00CB623E"/>
    <w:rsid w:val="00CB65E7"/>
    <w:rsid w:val="00CB6F61"/>
    <w:rsid w:val="00CB793F"/>
    <w:rsid w:val="00CB7E5D"/>
    <w:rsid w:val="00CC0A5C"/>
    <w:rsid w:val="00CC132A"/>
    <w:rsid w:val="00CC1452"/>
    <w:rsid w:val="00CC232C"/>
    <w:rsid w:val="00CC298A"/>
    <w:rsid w:val="00CC30CA"/>
    <w:rsid w:val="00CC3342"/>
    <w:rsid w:val="00CC3449"/>
    <w:rsid w:val="00CC3ADF"/>
    <w:rsid w:val="00CC4126"/>
    <w:rsid w:val="00CC416E"/>
    <w:rsid w:val="00CC4483"/>
    <w:rsid w:val="00CC4618"/>
    <w:rsid w:val="00CC48D2"/>
    <w:rsid w:val="00CC534A"/>
    <w:rsid w:val="00CC5AF2"/>
    <w:rsid w:val="00CC60B5"/>
    <w:rsid w:val="00CC7A95"/>
    <w:rsid w:val="00CC7FA1"/>
    <w:rsid w:val="00CD058A"/>
    <w:rsid w:val="00CD0D9F"/>
    <w:rsid w:val="00CD1000"/>
    <w:rsid w:val="00CD1081"/>
    <w:rsid w:val="00CD153D"/>
    <w:rsid w:val="00CD16F6"/>
    <w:rsid w:val="00CD25D8"/>
    <w:rsid w:val="00CD376A"/>
    <w:rsid w:val="00CD389C"/>
    <w:rsid w:val="00CD41E1"/>
    <w:rsid w:val="00CD4DB9"/>
    <w:rsid w:val="00CD53E3"/>
    <w:rsid w:val="00CD6325"/>
    <w:rsid w:val="00CD6ABA"/>
    <w:rsid w:val="00CD6B8C"/>
    <w:rsid w:val="00CD7AB3"/>
    <w:rsid w:val="00CE1882"/>
    <w:rsid w:val="00CE1E5E"/>
    <w:rsid w:val="00CE1F18"/>
    <w:rsid w:val="00CE2069"/>
    <w:rsid w:val="00CE2B55"/>
    <w:rsid w:val="00CE3768"/>
    <w:rsid w:val="00CE55D5"/>
    <w:rsid w:val="00CE6B9B"/>
    <w:rsid w:val="00CE6BA6"/>
    <w:rsid w:val="00CE6D39"/>
    <w:rsid w:val="00CE6D72"/>
    <w:rsid w:val="00CE7341"/>
    <w:rsid w:val="00CE7981"/>
    <w:rsid w:val="00CF051D"/>
    <w:rsid w:val="00CF0C38"/>
    <w:rsid w:val="00CF0E07"/>
    <w:rsid w:val="00CF1BEC"/>
    <w:rsid w:val="00CF27C9"/>
    <w:rsid w:val="00CF33E5"/>
    <w:rsid w:val="00CF3A9E"/>
    <w:rsid w:val="00CF3B54"/>
    <w:rsid w:val="00CF41AE"/>
    <w:rsid w:val="00CF424E"/>
    <w:rsid w:val="00CF44EF"/>
    <w:rsid w:val="00CF4A4B"/>
    <w:rsid w:val="00CF4FC6"/>
    <w:rsid w:val="00CF51A1"/>
    <w:rsid w:val="00CF51A7"/>
    <w:rsid w:val="00CF5769"/>
    <w:rsid w:val="00CF5F65"/>
    <w:rsid w:val="00CF6670"/>
    <w:rsid w:val="00CF6F8E"/>
    <w:rsid w:val="00CF6FEE"/>
    <w:rsid w:val="00CF7701"/>
    <w:rsid w:val="00CF7F46"/>
    <w:rsid w:val="00D0005C"/>
    <w:rsid w:val="00D0055E"/>
    <w:rsid w:val="00D01109"/>
    <w:rsid w:val="00D02056"/>
    <w:rsid w:val="00D02459"/>
    <w:rsid w:val="00D027AC"/>
    <w:rsid w:val="00D031B9"/>
    <w:rsid w:val="00D03442"/>
    <w:rsid w:val="00D03C23"/>
    <w:rsid w:val="00D03E69"/>
    <w:rsid w:val="00D03FD2"/>
    <w:rsid w:val="00D041D8"/>
    <w:rsid w:val="00D047CC"/>
    <w:rsid w:val="00D04830"/>
    <w:rsid w:val="00D04872"/>
    <w:rsid w:val="00D057B9"/>
    <w:rsid w:val="00D07DC0"/>
    <w:rsid w:val="00D10078"/>
    <w:rsid w:val="00D1030C"/>
    <w:rsid w:val="00D10C65"/>
    <w:rsid w:val="00D1149F"/>
    <w:rsid w:val="00D114F9"/>
    <w:rsid w:val="00D119B7"/>
    <w:rsid w:val="00D11CCB"/>
    <w:rsid w:val="00D12255"/>
    <w:rsid w:val="00D122BB"/>
    <w:rsid w:val="00D12D01"/>
    <w:rsid w:val="00D14DC1"/>
    <w:rsid w:val="00D17244"/>
    <w:rsid w:val="00D21033"/>
    <w:rsid w:val="00D21892"/>
    <w:rsid w:val="00D21B6B"/>
    <w:rsid w:val="00D21D91"/>
    <w:rsid w:val="00D22877"/>
    <w:rsid w:val="00D22C76"/>
    <w:rsid w:val="00D22E05"/>
    <w:rsid w:val="00D240A8"/>
    <w:rsid w:val="00D240F3"/>
    <w:rsid w:val="00D2438C"/>
    <w:rsid w:val="00D25355"/>
    <w:rsid w:val="00D26028"/>
    <w:rsid w:val="00D26882"/>
    <w:rsid w:val="00D26E31"/>
    <w:rsid w:val="00D2731A"/>
    <w:rsid w:val="00D30BF3"/>
    <w:rsid w:val="00D3129E"/>
    <w:rsid w:val="00D3169A"/>
    <w:rsid w:val="00D3226E"/>
    <w:rsid w:val="00D329A0"/>
    <w:rsid w:val="00D32BD2"/>
    <w:rsid w:val="00D336E9"/>
    <w:rsid w:val="00D344A3"/>
    <w:rsid w:val="00D3455D"/>
    <w:rsid w:val="00D34A16"/>
    <w:rsid w:val="00D351C5"/>
    <w:rsid w:val="00D35AFD"/>
    <w:rsid w:val="00D35D88"/>
    <w:rsid w:val="00D367BC"/>
    <w:rsid w:val="00D36DC5"/>
    <w:rsid w:val="00D40802"/>
    <w:rsid w:val="00D4089E"/>
    <w:rsid w:val="00D40D16"/>
    <w:rsid w:val="00D4181E"/>
    <w:rsid w:val="00D41FD0"/>
    <w:rsid w:val="00D42212"/>
    <w:rsid w:val="00D43AFA"/>
    <w:rsid w:val="00D43EDA"/>
    <w:rsid w:val="00D44091"/>
    <w:rsid w:val="00D443DF"/>
    <w:rsid w:val="00D44872"/>
    <w:rsid w:val="00D46037"/>
    <w:rsid w:val="00D4613C"/>
    <w:rsid w:val="00D4662B"/>
    <w:rsid w:val="00D46BF5"/>
    <w:rsid w:val="00D47AFA"/>
    <w:rsid w:val="00D47E8B"/>
    <w:rsid w:val="00D501F7"/>
    <w:rsid w:val="00D50B1E"/>
    <w:rsid w:val="00D50ED4"/>
    <w:rsid w:val="00D51CD5"/>
    <w:rsid w:val="00D51D93"/>
    <w:rsid w:val="00D51F1F"/>
    <w:rsid w:val="00D51FFE"/>
    <w:rsid w:val="00D52549"/>
    <w:rsid w:val="00D5270C"/>
    <w:rsid w:val="00D527FC"/>
    <w:rsid w:val="00D52BF8"/>
    <w:rsid w:val="00D535F6"/>
    <w:rsid w:val="00D536C7"/>
    <w:rsid w:val="00D5410E"/>
    <w:rsid w:val="00D56969"/>
    <w:rsid w:val="00D57FE7"/>
    <w:rsid w:val="00D605EB"/>
    <w:rsid w:val="00D60CA4"/>
    <w:rsid w:val="00D62029"/>
    <w:rsid w:val="00D62213"/>
    <w:rsid w:val="00D63081"/>
    <w:rsid w:val="00D634EE"/>
    <w:rsid w:val="00D6410A"/>
    <w:rsid w:val="00D642F0"/>
    <w:rsid w:val="00D65D59"/>
    <w:rsid w:val="00D65E75"/>
    <w:rsid w:val="00D675E1"/>
    <w:rsid w:val="00D705DE"/>
    <w:rsid w:val="00D70F65"/>
    <w:rsid w:val="00D70FF0"/>
    <w:rsid w:val="00D71FC5"/>
    <w:rsid w:val="00D72EAB"/>
    <w:rsid w:val="00D72F2C"/>
    <w:rsid w:val="00D7371C"/>
    <w:rsid w:val="00D74710"/>
    <w:rsid w:val="00D74BF8"/>
    <w:rsid w:val="00D753CA"/>
    <w:rsid w:val="00D75ED8"/>
    <w:rsid w:val="00D766CE"/>
    <w:rsid w:val="00D775B3"/>
    <w:rsid w:val="00D77E89"/>
    <w:rsid w:val="00D8012A"/>
    <w:rsid w:val="00D8108C"/>
    <w:rsid w:val="00D81CC3"/>
    <w:rsid w:val="00D82417"/>
    <w:rsid w:val="00D8250F"/>
    <w:rsid w:val="00D82BF0"/>
    <w:rsid w:val="00D82C17"/>
    <w:rsid w:val="00D834BB"/>
    <w:rsid w:val="00D83C12"/>
    <w:rsid w:val="00D83C31"/>
    <w:rsid w:val="00D84C49"/>
    <w:rsid w:val="00D84CC2"/>
    <w:rsid w:val="00D84D49"/>
    <w:rsid w:val="00D8560E"/>
    <w:rsid w:val="00D8616B"/>
    <w:rsid w:val="00D86609"/>
    <w:rsid w:val="00D87278"/>
    <w:rsid w:val="00D87CDC"/>
    <w:rsid w:val="00D87D03"/>
    <w:rsid w:val="00D90CDB"/>
    <w:rsid w:val="00D90D53"/>
    <w:rsid w:val="00D921C6"/>
    <w:rsid w:val="00D92304"/>
    <w:rsid w:val="00D92B8F"/>
    <w:rsid w:val="00D92BB2"/>
    <w:rsid w:val="00D92E14"/>
    <w:rsid w:val="00D931F9"/>
    <w:rsid w:val="00D93AB4"/>
    <w:rsid w:val="00D93C66"/>
    <w:rsid w:val="00D93D98"/>
    <w:rsid w:val="00D9453C"/>
    <w:rsid w:val="00D94682"/>
    <w:rsid w:val="00D94DF6"/>
    <w:rsid w:val="00D95649"/>
    <w:rsid w:val="00D95F0B"/>
    <w:rsid w:val="00D9748D"/>
    <w:rsid w:val="00DA13A2"/>
    <w:rsid w:val="00DA13FC"/>
    <w:rsid w:val="00DA1C3D"/>
    <w:rsid w:val="00DA1FAC"/>
    <w:rsid w:val="00DA2D67"/>
    <w:rsid w:val="00DA2FC2"/>
    <w:rsid w:val="00DA2FCC"/>
    <w:rsid w:val="00DA3442"/>
    <w:rsid w:val="00DA46DA"/>
    <w:rsid w:val="00DA4EF1"/>
    <w:rsid w:val="00DA54B0"/>
    <w:rsid w:val="00DA7EC9"/>
    <w:rsid w:val="00DA7ED0"/>
    <w:rsid w:val="00DB04F4"/>
    <w:rsid w:val="00DB07F1"/>
    <w:rsid w:val="00DB1596"/>
    <w:rsid w:val="00DB1C18"/>
    <w:rsid w:val="00DB2344"/>
    <w:rsid w:val="00DB2AE4"/>
    <w:rsid w:val="00DB335A"/>
    <w:rsid w:val="00DB4099"/>
    <w:rsid w:val="00DB415A"/>
    <w:rsid w:val="00DB4ACC"/>
    <w:rsid w:val="00DB5879"/>
    <w:rsid w:val="00DB5D13"/>
    <w:rsid w:val="00DB6416"/>
    <w:rsid w:val="00DB6D36"/>
    <w:rsid w:val="00DB6D43"/>
    <w:rsid w:val="00DB759C"/>
    <w:rsid w:val="00DC07B7"/>
    <w:rsid w:val="00DC1278"/>
    <w:rsid w:val="00DC16B4"/>
    <w:rsid w:val="00DC2A5E"/>
    <w:rsid w:val="00DC3CB7"/>
    <w:rsid w:val="00DC44D6"/>
    <w:rsid w:val="00DC51B5"/>
    <w:rsid w:val="00DC53C5"/>
    <w:rsid w:val="00DC544C"/>
    <w:rsid w:val="00DC5D8F"/>
    <w:rsid w:val="00DC61F3"/>
    <w:rsid w:val="00DC735D"/>
    <w:rsid w:val="00DD1838"/>
    <w:rsid w:val="00DD19BA"/>
    <w:rsid w:val="00DD1C77"/>
    <w:rsid w:val="00DD269B"/>
    <w:rsid w:val="00DD4316"/>
    <w:rsid w:val="00DD756F"/>
    <w:rsid w:val="00DE0175"/>
    <w:rsid w:val="00DE0E84"/>
    <w:rsid w:val="00DE15C7"/>
    <w:rsid w:val="00DE1C43"/>
    <w:rsid w:val="00DE2D33"/>
    <w:rsid w:val="00DE2EFF"/>
    <w:rsid w:val="00DE3DD5"/>
    <w:rsid w:val="00DE3E22"/>
    <w:rsid w:val="00DE51B3"/>
    <w:rsid w:val="00DE5B12"/>
    <w:rsid w:val="00DE6532"/>
    <w:rsid w:val="00DE71C7"/>
    <w:rsid w:val="00DE74DF"/>
    <w:rsid w:val="00DE761F"/>
    <w:rsid w:val="00DE7A1A"/>
    <w:rsid w:val="00DE7A91"/>
    <w:rsid w:val="00DF01DF"/>
    <w:rsid w:val="00DF080F"/>
    <w:rsid w:val="00DF08E4"/>
    <w:rsid w:val="00DF0936"/>
    <w:rsid w:val="00DF0A24"/>
    <w:rsid w:val="00DF0C8A"/>
    <w:rsid w:val="00DF20F6"/>
    <w:rsid w:val="00DF22BF"/>
    <w:rsid w:val="00DF2619"/>
    <w:rsid w:val="00DF2E9C"/>
    <w:rsid w:val="00DF31CF"/>
    <w:rsid w:val="00DF363D"/>
    <w:rsid w:val="00DF3A67"/>
    <w:rsid w:val="00DF3B87"/>
    <w:rsid w:val="00DF3D59"/>
    <w:rsid w:val="00DF4000"/>
    <w:rsid w:val="00DF4162"/>
    <w:rsid w:val="00DF41D7"/>
    <w:rsid w:val="00DF5D9E"/>
    <w:rsid w:val="00DF6B62"/>
    <w:rsid w:val="00DF7D0F"/>
    <w:rsid w:val="00E004E3"/>
    <w:rsid w:val="00E0085F"/>
    <w:rsid w:val="00E008D4"/>
    <w:rsid w:val="00E014CD"/>
    <w:rsid w:val="00E02077"/>
    <w:rsid w:val="00E02DE7"/>
    <w:rsid w:val="00E03887"/>
    <w:rsid w:val="00E03BD2"/>
    <w:rsid w:val="00E03F5C"/>
    <w:rsid w:val="00E04A19"/>
    <w:rsid w:val="00E054DD"/>
    <w:rsid w:val="00E05B17"/>
    <w:rsid w:val="00E068DB"/>
    <w:rsid w:val="00E06D97"/>
    <w:rsid w:val="00E07902"/>
    <w:rsid w:val="00E11069"/>
    <w:rsid w:val="00E120F7"/>
    <w:rsid w:val="00E12757"/>
    <w:rsid w:val="00E12851"/>
    <w:rsid w:val="00E12AC4"/>
    <w:rsid w:val="00E12FA2"/>
    <w:rsid w:val="00E13405"/>
    <w:rsid w:val="00E13667"/>
    <w:rsid w:val="00E136B2"/>
    <w:rsid w:val="00E13A31"/>
    <w:rsid w:val="00E14185"/>
    <w:rsid w:val="00E1418F"/>
    <w:rsid w:val="00E14A06"/>
    <w:rsid w:val="00E14F40"/>
    <w:rsid w:val="00E1505A"/>
    <w:rsid w:val="00E15096"/>
    <w:rsid w:val="00E15B01"/>
    <w:rsid w:val="00E16652"/>
    <w:rsid w:val="00E167EA"/>
    <w:rsid w:val="00E16A57"/>
    <w:rsid w:val="00E174C4"/>
    <w:rsid w:val="00E1769F"/>
    <w:rsid w:val="00E17AD0"/>
    <w:rsid w:val="00E212CB"/>
    <w:rsid w:val="00E22AEA"/>
    <w:rsid w:val="00E243A9"/>
    <w:rsid w:val="00E24F67"/>
    <w:rsid w:val="00E252B9"/>
    <w:rsid w:val="00E254D2"/>
    <w:rsid w:val="00E25CB6"/>
    <w:rsid w:val="00E26143"/>
    <w:rsid w:val="00E263A0"/>
    <w:rsid w:val="00E26EE0"/>
    <w:rsid w:val="00E26F66"/>
    <w:rsid w:val="00E26F67"/>
    <w:rsid w:val="00E27D21"/>
    <w:rsid w:val="00E303CD"/>
    <w:rsid w:val="00E3092B"/>
    <w:rsid w:val="00E30AB5"/>
    <w:rsid w:val="00E310EB"/>
    <w:rsid w:val="00E31296"/>
    <w:rsid w:val="00E320A2"/>
    <w:rsid w:val="00E3271E"/>
    <w:rsid w:val="00E329E8"/>
    <w:rsid w:val="00E32C47"/>
    <w:rsid w:val="00E3306B"/>
    <w:rsid w:val="00E33FA9"/>
    <w:rsid w:val="00E34047"/>
    <w:rsid w:val="00E344C4"/>
    <w:rsid w:val="00E349EB"/>
    <w:rsid w:val="00E35A0D"/>
    <w:rsid w:val="00E37AF0"/>
    <w:rsid w:val="00E401E6"/>
    <w:rsid w:val="00E4039F"/>
    <w:rsid w:val="00E40447"/>
    <w:rsid w:val="00E41F0E"/>
    <w:rsid w:val="00E4245C"/>
    <w:rsid w:val="00E42D28"/>
    <w:rsid w:val="00E4372B"/>
    <w:rsid w:val="00E44005"/>
    <w:rsid w:val="00E44C1B"/>
    <w:rsid w:val="00E4591D"/>
    <w:rsid w:val="00E47177"/>
    <w:rsid w:val="00E471C1"/>
    <w:rsid w:val="00E502BA"/>
    <w:rsid w:val="00E50994"/>
    <w:rsid w:val="00E50FDF"/>
    <w:rsid w:val="00E511A1"/>
    <w:rsid w:val="00E511C8"/>
    <w:rsid w:val="00E525B0"/>
    <w:rsid w:val="00E52698"/>
    <w:rsid w:val="00E52B01"/>
    <w:rsid w:val="00E52E09"/>
    <w:rsid w:val="00E52FF6"/>
    <w:rsid w:val="00E53A78"/>
    <w:rsid w:val="00E54748"/>
    <w:rsid w:val="00E54B40"/>
    <w:rsid w:val="00E54D8A"/>
    <w:rsid w:val="00E558A9"/>
    <w:rsid w:val="00E55A09"/>
    <w:rsid w:val="00E56F31"/>
    <w:rsid w:val="00E608DD"/>
    <w:rsid w:val="00E60B57"/>
    <w:rsid w:val="00E61350"/>
    <w:rsid w:val="00E61CB3"/>
    <w:rsid w:val="00E61F42"/>
    <w:rsid w:val="00E62768"/>
    <w:rsid w:val="00E628D8"/>
    <w:rsid w:val="00E64D52"/>
    <w:rsid w:val="00E66673"/>
    <w:rsid w:val="00E66679"/>
    <w:rsid w:val="00E7098C"/>
    <w:rsid w:val="00E71278"/>
    <w:rsid w:val="00E7176A"/>
    <w:rsid w:val="00E71D47"/>
    <w:rsid w:val="00E71EE7"/>
    <w:rsid w:val="00E72679"/>
    <w:rsid w:val="00E7293B"/>
    <w:rsid w:val="00E73EF9"/>
    <w:rsid w:val="00E74300"/>
    <w:rsid w:val="00E74DA0"/>
    <w:rsid w:val="00E7525C"/>
    <w:rsid w:val="00E752BB"/>
    <w:rsid w:val="00E75460"/>
    <w:rsid w:val="00E754E0"/>
    <w:rsid w:val="00E75643"/>
    <w:rsid w:val="00E759F0"/>
    <w:rsid w:val="00E76338"/>
    <w:rsid w:val="00E76907"/>
    <w:rsid w:val="00E769CA"/>
    <w:rsid w:val="00E801D2"/>
    <w:rsid w:val="00E809B4"/>
    <w:rsid w:val="00E815C3"/>
    <w:rsid w:val="00E82177"/>
    <w:rsid w:val="00E8233E"/>
    <w:rsid w:val="00E82FAA"/>
    <w:rsid w:val="00E83B04"/>
    <w:rsid w:val="00E83B2A"/>
    <w:rsid w:val="00E83F0D"/>
    <w:rsid w:val="00E84730"/>
    <w:rsid w:val="00E86AA1"/>
    <w:rsid w:val="00E87AFC"/>
    <w:rsid w:val="00E90084"/>
    <w:rsid w:val="00E900E4"/>
    <w:rsid w:val="00E9083C"/>
    <w:rsid w:val="00E90927"/>
    <w:rsid w:val="00E90BE1"/>
    <w:rsid w:val="00E90CA6"/>
    <w:rsid w:val="00E91230"/>
    <w:rsid w:val="00E91285"/>
    <w:rsid w:val="00E914F8"/>
    <w:rsid w:val="00E91A05"/>
    <w:rsid w:val="00E91C89"/>
    <w:rsid w:val="00E91D1F"/>
    <w:rsid w:val="00E93423"/>
    <w:rsid w:val="00E937FD"/>
    <w:rsid w:val="00E93B74"/>
    <w:rsid w:val="00E943E1"/>
    <w:rsid w:val="00E94FB7"/>
    <w:rsid w:val="00E95B06"/>
    <w:rsid w:val="00E96187"/>
    <w:rsid w:val="00E96A60"/>
    <w:rsid w:val="00E97239"/>
    <w:rsid w:val="00E97466"/>
    <w:rsid w:val="00E974EB"/>
    <w:rsid w:val="00E97754"/>
    <w:rsid w:val="00EA1D2F"/>
    <w:rsid w:val="00EA32EE"/>
    <w:rsid w:val="00EA3A3D"/>
    <w:rsid w:val="00EA3F2F"/>
    <w:rsid w:val="00EA40A6"/>
    <w:rsid w:val="00EA484F"/>
    <w:rsid w:val="00EA490D"/>
    <w:rsid w:val="00EA4949"/>
    <w:rsid w:val="00EA5236"/>
    <w:rsid w:val="00EA5E4D"/>
    <w:rsid w:val="00EA6291"/>
    <w:rsid w:val="00EA636D"/>
    <w:rsid w:val="00EA66D5"/>
    <w:rsid w:val="00EA7943"/>
    <w:rsid w:val="00EB049E"/>
    <w:rsid w:val="00EB1050"/>
    <w:rsid w:val="00EB10B3"/>
    <w:rsid w:val="00EB17B0"/>
    <w:rsid w:val="00EB1DAC"/>
    <w:rsid w:val="00EB1EA1"/>
    <w:rsid w:val="00EB2CF4"/>
    <w:rsid w:val="00EB36C6"/>
    <w:rsid w:val="00EB36C9"/>
    <w:rsid w:val="00EB4C9D"/>
    <w:rsid w:val="00EB4EFA"/>
    <w:rsid w:val="00EB563E"/>
    <w:rsid w:val="00EB5C43"/>
    <w:rsid w:val="00EB5E28"/>
    <w:rsid w:val="00EB617F"/>
    <w:rsid w:val="00EC0B6B"/>
    <w:rsid w:val="00EC1C87"/>
    <w:rsid w:val="00EC2C67"/>
    <w:rsid w:val="00EC39FD"/>
    <w:rsid w:val="00EC429B"/>
    <w:rsid w:val="00EC534F"/>
    <w:rsid w:val="00EC64DB"/>
    <w:rsid w:val="00EC68EA"/>
    <w:rsid w:val="00EC784C"/>
    <w:rsid w:val="00EC7A96"/>
    <w:rsid w:val="00EC7B68"/>
    <w:rsid w:val="00ED0C62"/>
    <w:rsid w:val="00ED14C5"/>
    <w:rsid w:val="00ED1C69"/>
    <w:rsid w:val="00ED210C"/>
    <w:rsid w:val="00ED274D"/>
    <w:rsid w:val="00ED2AD6"/>
    <w:rsid w:val="00ED2CB0"/>
    <w:rsid w:val="00ED2D30"/>
    <w:rsid w:val="00ED2E54"/>
    <w:rsid w:val="00ED31EF"/>
    <w:rsid w:val="00ED4E85"/>
    <w:rsid w:val="00ED5345"/>
    <w:rsid w:val="00ED5C4B"/>
    <w:rsid w:val="00ED5FB1"/>
    <w:rsid w:val="00ED6A3B"/>
    <w:rsid w:val="00ED6BBA"/>
    <w:rsid w:val="00ED7E54"/>
    <w:rsid w:val="00ED7F47"/>
    <w:rsid w:val="00EE1688"/>
    <w:rsid w:val="00EE1827"/>
    <w:rsid w:val="00EE35FC"/>
    <w:rsid w:val="00EE36D4"/>
    <w:rsid w:val="00EE44D8"/>
    <w:rsid w:val="00EE4534"/>
    <w:rsid w:val="00EE5DF3"/>
    <w:rsid w:val="00EE60E5"/>
    <w:rsid w:val="00EE636A"/>
    <w:rsid w:val="00EE6520"/>
    <w:rsid w:val="00EE69DD"/>
    <w:rsid w:val="00EF034B"/>
    <w:rsid w:val="00EF07DD"/>
    <w:rsid w:val="00EF1720"/>
    <w:rsid w:val="00EF19FB"/>
    <w:rsid w:val="00EF2899"/>
    <w:rsid w:val="00EF3815"/>
    <w:rsid w:val="00EF3D8C"/>
    <w:rsid w:val="00EF4E38"/>
    <w:rsid w:val="00EF68C9"/>
    <w:rsid w:val="00EF774F"/>
    <w:rsid w:val="00EF7B24"/>
    <w:rsid w:val="00EF7F23"/>
    <w:rsid w:val="00F0021F"/>
    <w:rsid w:val="00F02096"/>
    <w:rsid w:val="00F02484"/>
    <w:rsid w:val="00F02AE4"/>
    <w:rsid w:val="00F02FFE"/>
    <w:rsid w:val="00F0361B"/>
    <w:rsid w:val="00F04408"/>
    <w:rsid w:val="00F046A0"/>
    <w:rsid w:val="00F056A0"/>
    <w:rsid w:val="00F059F8"/>
    <w:rsid w:val="00F06151"/>
    <w:rsid w:val="00F06950"/>
    <w:rsid w:val="00F06A33"/>
    <w:rsid w:val="00F07511"/>
    <w:rsid w:val="00F07888"/>
    <w:rsid w:val="00F07CBF"/>
    <w:rsid w:val="00F112B1"/>
    <w:rsid w:val="00F116D8"/>
    <w:rsid w:val="00F11872"/>
    <w:rsid w:val="00F12248"/>
    <w:rsid w:val="00F124E5"/>
    <w:rsid w:val="00F12664"/>
    <w:rsid w:val="00F12763"/>
    <w:rsid w:val="00F13173"/>
    <w:rsid w:val="00F1344F"/>
    <w:rsid w:val="00F1368B"/>
    <w:rsid w:val="00F13871"/>
    <w:rsid w:val="00F1477C"/>
    <w:rsid w:val="00F149DF"/>
    <w:rsid w:val="00F14ED9"/>
    <w:rsid w:val="00F15BD0"/>
    <w:rsid w:val="00F15F77"/>
    <w:rsid w:val="00F16596"/>
    <w:rsid w:val="00F16C91"/>
    <w:rsid w:val="00F17D63"/>
    <w:rsid w:val="00F20D04"/>
    <w:rsid w:val="00F228F9"/>
    <w:rsid w:val="00F22C7B"/>
    <w:rsid w:val="00F22EC6"/>
    <w:rsid w:val="00F23023"/>
    <w:rsid w:val="00F23B71"/>
    <w:rsid w:val="00F2436D"/>
    <w:rsid w:val="00F243CB"/>
    <w:rsid w:val="00F245CB"/>
    <w:rsid w:val="00F2486F"/>
    <w:rsid w:val="00F24E1B"/>
    <w:rsid w:val="00F257AF"/>
    <w:rsid w:val="00F260A1"/>
    <w:rsid w:val="00F2671B"/>
    <w:rsid w:val="00F2680E"/>
    <w:rsid w:val="00F26A03"/>
    <w:rsid w:val="00F26A75"/>
    <w:rsid w:val="00F27211"/>
    <w:rsid w:val="00F272AE"/>
    <w:rsid w:val="00F304F3"/>
    <w:rsid w:val="00F31795"/>
    <w:rsid w:val="00F318D3"/>
    <w:rsid w:val="00F31E4E"/>
    <w:rsid w:val="00F3357E"/>
    <w:rsid w:val="00F336CA"/>
    <w:rsid w:val="00F342E1"/>
    <w:rsid w:val="00F3466A"/>
    <w:rsid w:val="00F3483D"/>
    <w:rsid w:val="00F34F41"/>
    <w:rsid w:val="00F36556"/>
    <w:rsid w:val="00F36D38"/>
    <w:rsid w:val="00F3799D"/>
    <w:rsid w:val="00F4025B"/>
    <w:rsid w:val="00F40C2D"/>
    <w:rsid w:val="00F4110B"/>
    <w:rsid w:val="00F4162D"/>
    <w:rsid w:val="00F41BFF"/>
    <w:rsid w:val="00F41C0B"/>
    <w:rsid w:val="00F41D2D"/>
    <w:rsid w:val="00F43ADF"/>
    <w:rsid w:val="00F447F3"/>
    <w:rsid w:val="00F45043"/>
    <w:rsid w:val="00F45AA8"/>
    <w:rsid w:val="00F4626C"/>
    <w:rsid w:val="00F47732"/>
    <w:rsid w:val="00F50300"/>
    <w:rsid w:val="00F507D0"/>
    <w:rsid w:val="00F515F9"/>
    <w:rsid w:val="00F52227"/>
    <w:rsid w:val="00F522CA"/>
    <w:rsid w:val="00F523DA"/>
    <w:rsid w:val="00F52DA3"/>
    <w:rsid w:val="00F53B14"/>
    <w:rsid w:val="00F5456B"/>
    <w:rsid w:val="00F56E17"/>
    <w:rsid w:val="00F57142"/>
    <w:rsid w:val="00F60197"/>
    <w:rsid w:val="00F60913"/>
    <w:rsid w:val="00F60E94"/>
    <w:rsid w:val="00F613B1"/>
    <w:rsid w:val="00F6149C"/>
    <w:rsid w:val="00F61BF3"/>
    <w:rsid w:val="00F61C05"/>
    <w:rsid w:val="00F62A75"/>
    <w:rsid w:val="00F636B8"/>
    <w:rsid w:val="00F63A04"/>
    <w:rsid w:val="00F63AB8"/>
    <w:rsid w:val="00F63B80"/>
    <w:rsid w:val="00F65A2C"/>
    <w:rsid w:val="00F6690F"/>
    <w:rsid w:val="00F66F17"/>
    <w:rsid w:val="00F6702D"/>
    <w:rsid w:val="00F6709A"/>
    <w:rsid w:val="00F67D48"/>
    <w:rsid w:val="00F70683"/>
    <w:rsid w:val="00F70BB9"/>
    <w:rsid w:val="00F71270"/>
    <w:rsid w:val="00F713D8"/>
    <w:rsid w:val="00F714CD"/>
    <w:rsid w:val="00F71613"/>
    <w:rsid w:val="00F71679"/>
    <w:rsid w:val="00F72000"/>
    <w:rsid w:val="00F72256"/>
    <w:rsid w:val="00F72AF1"/>
    <w:rsid w:val="00F73D39"/>
    <w:rsid w:val="00F74D43"/>
    <w:rsid w:val="00F74F02"/>
    <w:rsid w:val="00F759C5"/>
    <w:rsid w:val="00F76ABD"/>
    <w:rsid w:val="00F778FB"/>
    <w:rsid w:val="00F77B4A"/>
    <w:rsid w:val="00F807AC"/>
    <w:rsid w:val="00F81022"/>
    <w:rsid w:val="00F83238"/>
    <w:rsid w:val="00F83E10"/>
    <w:rsid w:val="00F84A90"/>
    <w:rsid w:val="00F84B39"/>
    <w:rsid w:val="00F84D01"/>
    <w:rsid w:val="00F8500A"/>
    <w:rsid w:val="00F8652B"/>
    <w:rsid w:val="00F87558"/>
    <w:rsid w:val="00F87A4D"/>
    <w:rsid w:val="00F87BD8"/>
    <w:rsid w:val="00F87C2D"/>
    <w:rsid w:val="00F90818"/>
    <w:rsid w:val="00F90C7E"/>
    <w:rsid w:val="00F91288"/>
    <w:rsid w:val="00F91736"/>
    <w:rsid w:val="00F93020"/>
    <w:rsid w:val="00F935BA"/>
    <w:rsid w:val="00F93F2F"/>
    <w:rsid w:val="00F9496B"/>
    <w:rsid w:val="00F95080"/>
    <w:rsid w:val="00F961A1"/>
    <w:rsid w:val="00F968F2"/>
    <w:rsid w:val="00F977F8"/>
    <w:rsid w:val="00F97CDD"/>
    <w:rsid w:val="00F97CE6"/>
    <w:rsid w:val="00FA24D2"/>
    <w:rsid w:val="00FA3726"/>
    <w:rsid w:val="00FA3FB6"/>
    <w:rsid w:val="00FA524D"/>
    <w:rsid w:val="00FA55C8"/>
    <w:rsid w:val="00FA5874"/>
    <w:rsid w:val="00FA6555"/>
    <w:rsid w:val="00FA6775"/>
    <w:rsid w:val="00FA69E6"/>
    <w:rsid w:val="00FA72CB"/>
    <w:rsid w:val="00FA77AF"/>
    <w:rsid w:val="00FB0A36"/>
    <w:rsid w:val="00FB11C8"/>
    <w:rsid w:val="00FB1266"/>
    <w:rsid w:val="00FB1362"/>
    <w:rsid w:val="00FB2621"/>
    <w:rsid w:val="00FB2D28"/>
    <w:rsid w:val="00FB3CC1"/>
    <w:rsid w:val="00FB4BA4"/>
    <w:rsid w:val="00FB5666"/>
    <w:rsid w:val="00FB58CE"/>
    <w:rsid w:val="00FB5951"/>
    <w:rsid w:val="00FB5A0D"/>
    <w:rsid w:val="00FB6615"/>
    <w:rsid w:val="00FB6E3F"/>
    <w:rsid w:val="00FB7F4E"/>
    <w:rsid w:val="00FC0398"/>
    <w:rsid w:val="00FC083C"/>
    <w:rsid w:val="00FC0BEB"/>
    <w:rsid w:val="00FC10D2"/>
    <w:rsid w:val="00FC1531"/>
    <w:rsid w:val="00FC1C36"/>
    <w:rsid w:val="00FC2489"/>
    <w:rsid w:val="00FC3576"/>
    <w:rsid w:val="00FC49D8"/>
    <w:rsid w:val="00FC4A27"/>
    <w:rsid w:val="00FC4B05"/>
    <w:rsid w:val="00FC4D7A"/>
    <w:rsid w:val="00FC5C2F"/>
    <w:rsid w:val="00FC7117"/>
    <w:rsid w:val="00FD05B5"/>
    <w:rsid w:val="00FD07CB"/>
    <w:rsid w:val="00FD0BE5"/>
    <w:rsid w:val="00FD10A5"/>
    <w:rsid w:val="00FD131F"/>
    <w:rsid w:val="00FD1FE2"/>
    <w:rsid w:val="00FD20C5"/>
    <w:rsid w:val="00FD29BD"/>
    <w:rsid w:val="00FD309A"/>
    <w:rsid w:val="00FD3323"/>
    <w:rsid w:val="00FD3C76"/>
    <w:rsid w:val="00FD3DAE"/>
    <w:rsid w:val="00FD3E19"/>
    <w:rsid w:val="00FD5843"/>
    <w:rsid w:val="00FD5CE0"/>
    <w:rsid w:val="00FD6620"/>
    <w:rsid w:val="00FD7F2A"/>
    <w:rsid w:val="00FE02B5"/>
    <w:rsid w:val="00FE040F"/>
    <w:rsid w:val="00FE0AC7"/>
    <w:rsid w:val="00FE0B87"/>
    <w:rsid w:val="00FE1015"/>
    <w:rsid w:val="00FE2B0B"/>
    <w:rsid w:val="00FE2B50"/>
    <w:rsid w:val="00FE3C62"/>
    <w:rsid w:val="00FE4286"/>
    <w:rsid w:val="00FE49B7"/>
    <w:rsid w:val="00FE55C0"/>
    <w:rsid w:val="00FE571A"/>
    <w:rsid w:val="00FE6195"/>
    <w:rsid w:val="00FE6570"/>
    <w:rsid w:val="00FE6592"/>
    <w:rsid w:val="00FE6818"/>
    <w:rsid w:val="00FE7823"/>
    <w:rsid w:val="00FF0902"/>
    <w:rsid w:val="00FF0907"/>
    <w:rsid w:val="00FF0E24"/>
    <w:rsid w:val="00FF1172"/>
    <w:rsid w:val="00FF1706"/>
    <w:rsid w:val="00FF2708"/>
    <w:rsid w:val="00FF2A0E"/>
    <w:rsid w:val="00FF315E"/>
    <w:rsid w:val="00FF4F1C"/>
    <w:rsid w:val="00FF507B"/>
    <w:rsid w:val="00FF7092"/>
    <w:rsid w:val="00FF7847"/>
    <w:rsid w:val="00FF799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1" type="connector" idref="#AutoShape 43"/>
      </o:rules>
    </o:shapelayout>
  </w:shapeDefaults>
  <w:decimalSymbol w:val=","/>
  <w:listSeparator w:val=","/>
  <w15:chartTrackingRefBased/>
  <w15:docId w15:val="{BBB138DF-09D0-47DB-9213-80FF34C2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F65"/>
    <w:rPr>
      <w:rFonts w:ascii="Times New Roman" w:eastAsia="Times New Roman" w:hAnsi="Times New Roman"/>
      <w:color w:val="000000"/>
      <w:sz w:val="28"/>
      <w:szCs w:val="28"/>
      <w:lang w:val="en-US" w:eastAsia="en-US"/>
    </w:rPr>
  </w:style>
  <w:style w:type="paragraph" w:styleId="Heading1">
    <w:name w:val="heading 1"/>
    <w:next w:val="Normal"/>
    <w:link w:val="Heading1Char"/>
    <w:qFormat/>
    <w:rsid w:val="00275F65"/>
    <w:pPr>
      <w:keepNext/>
      <w:numPr>
        <w:numId w:val="1"/>
      </w:numPr>
      <w:pBdr>
        <w:top w:val="single" w:sz="24" w:space="1" w:color="999999"/>
        <w:left w:val="single" w:sz="24" w:space="4" w:color="999999"/>
        <w:bottom w:val="single" w:sz="24" w:space="1" w:color="999999"/>
        <w:right w:val="single" w:sz="24" w:space="4" w:color="999999"/>
      </w:pBdr>
      <w:spacing w:before="240" w:after="720"/>
      <w:outlineLvl w:val="0"/>
    </w:pPr>
    <w:rPr>
      <w:rFonts w:ascii="Times New Roman" w:eastAsia="Batang" w:hAnsi="Times New Roman"/>
      <w:b/>
      <w:bCs/>
      <w:color w:val="800000"/>
      <w:kern w:val="32"/>
      <w:sz w:val="28"/>
      <w:szCs w:val="28"/>
      <w:lang w:eastAsia="ko-KR"/>
    </w:rPr>
  </w:style>
  <w:style w:type="paragraph" w:styleId="Heading2">
    <w:name w:val="heading 2"/>
    <w:aliases w:val="l2,H2"/>
    <w:basedOn w:val="Normal"/>
    <w:next w:val="Normal"/>
    <w:link w:val="Heading2Char"/>
    <w:qFormat/>
    <w:rsid w:val="00275F65"/>
    <w:pPr>
      <w:keepNext/>
      <w:numPr>
        <w:ilvl w:val="1"/>
        <w:numId w:val="1"/>
      </w:numPr>
      <w:pBdr>
        <w:bottom w:val="single" w:sz="36" w:space="1" w:color="C0C0C0"/>
      </w:pBdr>
      <w:spacing w:before="240" w:after="240"/>
      <w:jc w:val="both"/>
      <w:outlineLvl w:val="1"/>
    </w:pPr>
    <w:rPr>
      <w:rFonts w:ascii="Arial" w:hAnsi="Arial"/>
      <w:b/>
      <w:color w:val="000080"/>
      <w:sz w:val="24"/>
      <w:lang w:val="x-none" w:eastAsia="x-none"/>
    </w:rPr>
  </w:style>
  <w:style w:type="paragraph" w:styleId="Heading3">
    <w:name w:val="heading 3"/>
    <w:aliases w:val="Heading 3 Char1,Heading 3 Char Char,Heading 3 Char Char Char Char Char,Heading 3 Char Char Char Char"/>
    <w:basedOn w:val="Normal"/>
    <w:next w:val="Normal"/>
    <w:link w:val="Heading3Char"/>
    <w:qFormat/>
    <w:rsid w:val="00275F65"/>
    <w:pPr>
      <w:keepNext/>
      <w:numPr>
        <w:ilvl w:val="2"/>
        <w:numId w:val="1"/>
      </w:numPr>
      <w:spacing w:before="240" w:after="240"/>
      <w:jc w:val="both"/>
      <w:outlineLvl w:val="2"/>
    </w:pPr>
    <w:rPr>
      <w:rFonts w:ascii="Arial" w:eastAsia="Batang" w:hAnsi="Arial"/>
      <w:b/>
      <w:bCs/>
      <w:color w:val="auto"/>
      <w:sz w:val="24"/>
      <w:szCs w:val="26"/>
      <w:lang w:val="x-none" w:eastAsia="ko-KR"/>
    </w:rPr>
  </w:style>
  <w:style w:type="paragraph" w:styleId="Heading4">
    <w:name w:val="heading 4"/>
    <w:basedOn w:val="Normal"/>
    <w:next w:val="Normal"/>
    <w:link w:val="Heading4Char"/>
    <w:qFormat/>
    <w:rsid w:val="00275F65"/>
    <w:pPr>
      <w:keepNext/>
      <w:numPr>
        <w:ilvl w:val="3"/>
        <w:numId w:val="1"/>
      </w:numPr>
      <w:spacing w:before="240" w:after="60"/>
      <w:jc w:val="both"/>
      <w:outlineLvl w:val="3"/>
    </w:pPr>
    <w:rPr>
      <w:rFonts w:eastAsia="Batang"/>
      <w:b/>
      <w:bCs/>
      <w:color w:val="auto"/>
      <w:sz w:val="26"/>
      <w:szCs w:val="26"/>
      <w:lang w:val="x-none" w:eastAsia="ko-KR"/>
    </w:rPr>
  </w:style>
  <w:style w:type="paragraph" w:styleId="Heading5">
    <w:name w:val="heading 5"/>
    <w:basedOn w:val="Normal"/>
    <w:next w:val="Normal"/>
    <w:link w:val="Heading5Char"/>
    <w:qFormat/>
    <w:rsid w:val="00275F65"/>
    <w:pPr>
      <w:numPr>
        <w:ilvl w:val="4"/>
        <w:numId w:val="1"/>
      </w:numPr>
      <w:spacing w:before="240" w:after="60"/>
      <w:jc w:val="both"/>
      <w:outlineLvl w:val="4"/>
    </w:pPr>
    <w:rPr>
      <w:rFonts w:eastAsia="Batang"/>
      <w:b/>
      <w:bCs/>
      <w:i/>
      <w:iCs/>
      <w:color w:val="auto"/>
      <w:sz w:val="26"/>
      <w:szCs w:val="26"/>
      <w:lang w:val="x-none" w:eastAsia="ko-KR"/>
    </w:rPr>
  </w:style>
  <w:style w:type="paragraph" w:styleId="Heading6">
    <w:name w:val="heading 6"/>
    <w:basedOn w:val="Normal"/>
    <w:next w:val="Normal"/>
    <w:link w:val="Heading6Char"/>
    <w:qFormat/>
    <w:rsid w:val="00275F65"/>
    <w:pPr>
      <w:numPr>
        <w:ilvl w:val="5"/>
        <w:numId w:val="1"/>
      </w:numPr>
      <w:spacing w:before="240" w:after="60"/>
      <w:jc w:val="both"/>
      <w:outlineLvl w:val="5"/>
    </w:pPr>
    <w:rPr>
      <w:rFonts w:eastAsia="Batang"/>
      <w:b/>
      <w:bCs/>
      <w:color w:val="auto"/>
      <w:sz w:val="20"/>
      <w:szCs w:val="20"/>
      <w:lang w:val="x-none" w:eastAsia="ko-KR"/>
    </w:rPr>
  </w:style>
  <w:style w:type="paragraph" w:styleId="Heading7">
    <w:name w:val="heading 7"/>
    <w:basedOn w:val="Normal"/>
    <w:next w:val="Normal"/>
    <w:link w:val="Heading7Char"/>
    <w:qFormat/>
    <w:rsid w:val="00275F65"/>
    <w:pPr>
      <w:numPr>
        <w:ilvl w:val="6"/>
        <w:numId w:val="1"/>
      </w:numPr>
      <w:spacing w:before="240" w:after="60"/>
      <w:jc w:val="both"/>
      <w:outlineLvl w:val="6"/>
    </w:pPr>
    <w:rPr>
      <w:rFonts w:eastAsia="Batang"/>
      <w:color w:val="auto"/>
      <w:sz w:val="24"/>
      <w:szCs w:val="24"/>
      <w:lang w:val="x-none" w:eastAsia="ko-KR"/>
    </w:rPr>
  </w:style>
  <w:style w:type="paragraph" w:styleId="Heading8">
    <w:name w:val="heading 8"/>
    <w:basedOn w:val="Normal"/>
    <w:next w:val="Normal"/>
    <w:link w:val="Heading8Char"/>
    <w:qFormat/>
    <w:rsid w:val="00275F65"/>
    <w:pPr>
      <w:numPr>
        <w:ilvl w:val="7"/>
        <w:numId w:val="1"/>
      </w:numPr>
      <w:spacing w:before="240" w:after="60"/>
      <w:jc w:val="both"/>
      <w:outlineLvl w:val="7"/>
    </w:pPr>
    <w:rPr>
      <w:rFonts w:eastAsia="Batang"/>
      <w:i/>
      <w:iCs/>
      <w:color w:val="auto"/>
      <w:sz w:val="24"/>
      <w:szCs w:val="24"/>
      <w:lang w:val="x-none" w:eastAsia="ko-KR"/>
    </w:rPr>
  </w:style>
  <w:style w:type="paragraph" w:styleId="Heading9">
    <w:name w:val="heading 9"/>
    <w:basedOn w:val="Normal"/>
    <w:next w:val="Normal"/>
    <w:link w:val="Heading9Char"/>
    <w:qFormat/>
    <w:rsid w:val="00275F65"/>
    <w:pPr>
      <w:numPr>
        <w:ilvl w:val="8"/>
        <w:numId w:val="1"/>
      </w:numPr>
      <w:spacing w:before="240" w:after="60"/>
      <w:jc w:val="both"/>
      <w:outlineLvl w:val="8"/>
    </w:pPr>
    <w:rPr>
      <w:rFonts w:ascii="Arial" w:eastAsia="Batang" w:hAnsi="Arial"/>
      <w:color w:val="auto"/>
      <w:sz w:val="20"/>
      <w:szCs w:val="20"/>
      <w:lang w:val="x-none"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8C1397"/>
  </w:style>
  <w:style w:type="numbering" w:customStyle="1" w:styleId="ListNo0">
    <w:name w:val="List No"/>
    <w:uiPriority w:val="99"/>
    <w:semiHidden/>
    <w:unhideWhenUsed/>
    <w:rsid w:val="0081630A"/>
  </w:style>
  <w:style w:type="numbering" w:customStyle="1" w:styleId="ListNo1">
    <w:name w:val="List No"/>
    <w:uiPriority w:val="99"/>
    <w:semiHidden/>
    <w:unhideWhenUsed/>
    <w:rsid w:val="00AD6486"/>
  </w:style>
  <w:style w:type="character" w:customStyle="1" w:styleId="Heading1Char">
    <w:name w:val="Heading 1 Char"/>
    <w:link w:val="Heading1"/>
    <w:rsid w:val="00275F65"/>
    <w:rPr>
      <w:rFonts w:ascii="Times New Roman" w:eastAsia="Batang" w:hAnsi="Times New Roman"/>
      <w:b/>
      <w:bCs/>
      <w:color w:val="800000"/>
      <w:kern w:val="32"/>
      <w:sz w:val="28"/>
      <w:szCs w:val="28"/>
      <w:lang w:eastAsia="ko-KR" w:bidi="ar-SA"/>
    </w:rPr>
  </w:style>
  <w:style w:type="character" w:customStyle="1" w:styleId="Heading2Char">
    <w:name w:val="Heading 2 Char"/>
    <w:aliases w:val="l2 Char,H2 Char"/>
    <w:link w:val="Heading2"/>
    <w:rsid w:val="00275F65"/>
    <w:rPr>
      <w:rFonts w:ascii="Arial" w:eastAsia="Times New Roman" w:hAnsi="Arial"/>
      <w:b/>
      <w:color w:val="000080"/>
      <w:sz w:val="24"/>
      <w:szCs w:val="28"/>
    </w:rPr>
  </w:style>
  <w:style w:type="character" w:customStyle="1" w:styleId="Heading3Char">
    <w:name w:val="Heading 3 Char"/>
    <w:aliases w:val="Heading 3 Char1 Char,Heading 3 Char Char Char,Heading 3 Char Char Char Char Char Char,Heading 3 Char Char Char Char Char1"/>
    <w:link w:val="Heading3"/>
    <w:rsid w:val="00275F65"/>
    <w:rPr>
      <w:rFonts w:ascii="Arial" w:eastAsia="Batang" w:hAnsi="Arial"/>
      <w:b/>
      <w:bCs/>
      <w:sz w:val="24"/>
      <w:szCs w:val="26"/>
      <w:lang w:eastAsia="ko-KR"/>
    </w:rPr>
  </w:style>
  <w:style w:type="character" w:customStyle="1" w:styleId="Heading4Char">
    <w:name w:val="Heading 4 Char"/>
    <w:link w:val="Heading4"/>
    <w:rsid w:val="00275F65"/>
    <w:rPr>
      <w:rFonts w:ascii="Times New Roman" w:eastAsia="Batang" w:hAnsi="Times New Roman"/>
      <w:b/>
      <w:bCs/>
      <w:sz w:val="26"/>
      <w:szCs w:val="26"/>
      <w:lang w:eastAsia="ko-KR"/>
    </w:rPr>
  </w:style>
  <w:style w:type="character" w:customStyle="1" w:styleId="Heading5Char">
    <w:name w:val="Heading 5 Char"/>
    <w:link w:val="Heading5"/>
    <w:rsid w:val="00275F65"/>
    <w:rPr>
      <w:rFonts w:ascii="Times New Roman" w:eastAsia="Batang" w:hAnsi="Times New Roman"/>
      <w:b/>
      <w:bCs/>
      <w:i/>
      <w:iCs/>
      <w:sz w:val="26"/>
      <w:szCs w:val="26"/>
      <w:lang w:eastAsia="ko-KR"/>
    </w:rPr>
  </w:style>
  <w:style w:type="character" w:customStyle="1" w:styleId="Heading6Char">
    <w:name w:val="Heading 6 Char"/>
    <w:link w:val="Heading6"/>
    <w:rsid w:val="00275F65"/>
    <w:rPr>
      <w:rFonts w:ascii="Times New Roman" w:eastAsia="Batang" w:hAnsi="Times New Roman"/>
      <w:b/>
      <w:bCs/>
      <w:lang w:eastAsia="ko-KR"/>
    </w:rPr>
  </w:style>
  <w:style w:type="character" w:customStyle="1" w:styleId="Heading7Char">
    <w:name w:val="Heading 7 Char"/>
    <w:link w:val="Heading7"/>
    <w:rsid w:val="00275F65"/>
    <w:rPr>
      <w:rFonts w:ascii="Times New Roman" w:eastAsia="Batang" w:hAnsi="Times New Roman"/>
      <w:sz w:val="24"/>
      <w:szCs w:val="24"/>
      <w:lang w:eastAsia="ko-KR"/>
    </w:rPr>
  </w:style>
  <w:style w:type="character" w:customStyle="1" w:styleId="Heading8Char">
    <w:name w:val="Heading 8 Char"/>
    <w:link w:val="Heading8"/>
    <w:rsid w:val="00275F65"/>
    <w:rPr>
      <w:rFonts w:ascii="Times New Roman" w:eastAsia="Batang" w:hAnsi="Times New Roman"/>
      <w:i/>
      <w:iCs/>
      <w:sz w:val="24"/>
      <w:szCs w:val="24"/>
      <w:lang w:eastAsia="ko-KR"/>
    </w:rPr>
  </w:style>
  <w:style w:type="character" w:customStyle="1" w:styleId="Heading9Char">
    <w:name w:val="Heading 9 Char"/>
    <w:link w:val="Heading9"/>
    <w:rsid w:val="00275F65"/>
    <w:rPr>
      <w:rFonts w:ascii="Arial" w:eastAsia="Batang" w:hAnsi="Arial"/>
      <w:lang w:eastAsia="ko-KR"/>
    </w:rPr>
  </w:style>
  <w:style w:type="paragraph" w:styleId="BodyText">
    <w:name w:val="Body Text"/>
    <w:basedOn w:val="Normal"/>
    <w:link w:val="BodyTextChar"/>
    <w:rsid w:val="00275F65"/>
    <w:pPr>
      <w:spacing w:before="120" w:line="360" w:lineRule="auto"/>
      <w:jc w:val="both"/>
    </w:pPr>
    <w:rPr>
      <w:rFonts w:ascii=".VnTime" w:hAnsi=".VnTime"/>
      <w:color w:val="auto"/>
      <w:sz w:val="24"/>
      <w:szCs w:val="20"/>
      <w:lang w:val="x-none" w:eastAsia="x-none"/>
    </w:rPr>
  </w:style>
  <w:style w:type="character" w:customStyle="1" w:styleId="BodyTextChar">
    <w:name w:val="Body Text Char"/>
    <w:link w:val="BodyText"/>
    <w:rsid w:val="00275F65"/>
    <w:rPr>
      <w:rFonts w:ascii=".VnTime" w:eastAsia="Times New Roman" w:hAnsi=".VnTime" w:cs="Times New Roman"/>
      <w:sz w:val="24"/>
      <w:szCs w:val="20"/>
    </w:rPr>
  </w:style>
  <w:style w:type="paragraph" w:styleId="BodyTextIndent">
    <w:name w:val="Body Text Indent"/>
    <w:aliases w:val="Body Text Indent Char1,Body Text Indent Char1 Char Char,Body Text Indent Char1 Char Char Char Char "/>
    <w:basedOn w:val="Normal"/>
    <w:link w:val="BodyTextIndentChar"/>
    <w:unhideWhenUsed/>
    <w:rsid w:val="00275F65"/>
    <w:pPr>
      <w:spacing w:after="120"/>
      <w:ind w:left="360"/>
    </w:pPr>
    <w:rPr>
      <w:lang w:val="x-none" w:eastAsia="x-none"/>
    </w:rPr>
  </w:style>
  <w:style w:type="character" w:customStyle="1" w:styleId="BodyTextIndentChar">
    <w:name w:val="Body Text Indent Char"/>
    <w:aliases w:val="Body Text Indent Char1 Char,Body Text Indent Char1 Char Char Char,Body Text Indent Char1 Char Char Char Char  Char"/>
    <w:link w:val="BodyTextIndent"/>
    <w:rsid w:val="00275F65"/>
    <w:rPr>
      <w:rFonts w:ascii="Times New Roman" w:eastAsia="Times New Roman" w:hAnsi="Times New Roman" w:cs="Times New Roman"/>
      <w:color w:val="000000"/>
      <w:sz w:val="28"/>
      <w:szCs w:val="28"/>
    </w:rPr>
  </w:style>
  <w:style w:type="paragraph" w:styleId="BodyText2">
    <w:name w:val="Body Text 2"/>
    <w:basedOn w:val="Normal"/>
    <w:link w:val="BodyText2Char"/>
    <w:uiPriority w:val="99"/>
    <w:unhideWhenUsed/>
    <w:rsid w:val="00275F65"/>
    <w:pPr>
      <w:spacing w:after="120" w:line="480" w:lineRule="auto"/>
    </w:pPr>
    <w:rPr>
      <w:lang w:val="x-none" w:eastAsia="x-none"/>
    </w:rPr>
  </w:style>
  <w:style w:type="character" w:customStyle="1" w:styleId="BodyText2Char">
    <w:name w:val="Body Text 2 Char"/>
    <w:link w:val="BodyText2"/>
    <w:uiPriority w:val="99"/>
    <w:rsid w:val="00275F65"/>
    <w:rPr>
      <w:rFonts w:ascii="Times New Roman" w:eastAsia="Times New Roman" w:hAnsi="Times New Roman" w:cs="Times New Roman"/>
      <w:color w:val="000000"/>
      <w:sz w:val="28"/>
      <w:szCs w:val="28"/>
    </w:rPr>
  </w:style>
  <w:style w:type="paragraph" w:styleId="Header">
    <w:name w:val="header"/>
    <w:basedOn w:val="Normal"/>
    <w:link w:val="HeaderChar"/>
    <w:uiPriority w:val="99"/>
    <w:rsid w:val="00275F65"/>
    <w:pPr>
      <w:tabs>
        <w:tab w:val="center" w:pos="4320"/>
        <w:tab w:val="right" w:pos="8640"/>
      </w:tabs>
      <w:spacing w:before="120"/>
      <w:jc w:val="both"/>
    </w:pPr>
    <w:rPr>
      <w:rFonts w:eastAsia="Batang"/>
      <w:color w:val="auto"/>
      <w:sz w:val="26"/>
      <w:szCs w:val="26"/>
      <w:lang w:val="x-none" w:eastAsia="ko-KR"/>
    </w:rPr>
  </w:style>
  <w:style w:type="character" w:customStyle="1" w:styleId="HeaderChar">
    <w:name w:val="Header Char"/>
    <w:link w:val="Header"/>
    <w:uiPriority w:val="99"/>
    <w:rsid w:val="00275F65"/>
    <w:rPr>
      <w:rFonts w:ascii="Times New Roman" w:eastAsia="Batang" w:hAnsi="Times New Roman" w:cs="Courier New"/>
      <w:sz w:val="26"/>
      <w:szCs w:val="26"/>
      <w:lang w:eastAsia="ko-KR"/>
    </w:rPr>
  </w:style>
  <w:style w:type="paragraph" w:styleId="Title">
    <w:name w:val="Title"/>
    <w:basedOn w:val="Normal"/>
    <w:link w:val="TitleChar"/>
    <w:qFormat/>
    <w:rsid w:val="00275F65"/>
    <w:pPr>
      <w:widowControl w:val="0"/>
      <w:spacing w:before="240" w:after="60"/>
      <w:jc w:val="center"/>
    </w:pPr>
    <w:rPr>
      <w:rFonts w:ascii="Arial" w:hAnsi="Arial"/>
      <w:b/>
      <w:bCs/>
      <w:color w:val="auto"/>
      <w:kern w:val="28"/>
      <w:lang w:val="x-none" w:eastAsia="x-none"/>
    </w:rPr>
  </w:style>
  <w:style w:type="character" w:customStyle="1" w:styleId="TitleChar">
    <w:name w:val="Title Char"/>
    <w:link w:val="Title"/>
    <w:rsid w:val="00275F65"/>
    <w:rPr>
      <w:rFonts w:ascii="Arial" w:eastAsia="Times New Roman" w:hAnsi="Arial" w:cs="Arial"/>
      <w:b/>
      <w:bCs/>
      <w:kern w:val="28"/>
      <w:sz w:val="28"/>
      <w:szCs w:val="28"/>
    </w:rPr>
  </w:style>
  <w:style w:type="paragraph" w:customStyle="1" w:styleId="muclama">
    <w:name w:val="muclama"/>
    <w:basedOn w:val="Normal"/>
    <w:rsid w:val="00275F65"/>
    <w:pPr>
      <w:widowControl w:val="0"/>
      <w:overflowPunct w:val="0"/>
      <w:autoSpaceDE w:val="0"/>
      <w:autoSpaceDN w:val="0"/>
      <w:adjustRightInd w:val="0"/>
      <w:ind w:right="1325"/>
      <w:jc w:val="both"/>
      <w:textAlignment w:val="baseline"/>
    </w:pPr>
    <w:rPr>
      <w:rFonts w:ascii=".VnTime" w:hAnsi=".VnTime"/>
      <w:color w:val="auto"/>
      <w:szCs w:val="20"/>
    </w:rPr>
  </w:style>
  <w:style w:type="paragraph" w:customStyle="1" w:styleId="Table">
    <w:name w:val="Table"/>
    <w:rsid w:val="00275F65"/>
    <w:pPr>
      <w:numPr>
        <w:numId w:val="2"/>
      </w:numPr>
      <w:tabs>
        <w:tab w:val="left" w:pos="1080"/>
      </w:tabs>
      <w:spacing w:before="60" w:after="60"/>
      <w:jc w:val="center"/>
    </w:pPr>
    <w:rPr>
      <w:rFonts w:ascii="Times New Roman" w:eastAsia="Times New Roman" w:hAnsi="Times New Roman"/>
      <w:noProof/>
      <w:sz w:val="24"/>
      <w:lang w:val="en-US" w:eastAsia="en-US"/>
    </w:rPr>
  </w:style>
  <w:style w:type="paragraph" w:customStyle="1" w:styleId="BodyText1">
    <w:name w:val="Body Text1"/>
    <w:basedOn w:val="NormalIndent"/>
    <w:rsid w:val="00275F65"/>
    <w:pPr>
      <w:widowControl w:val="0"/>
      <w:tabs>
        <w:tab w:val="left" w:pos="1224"/>
      </w:tabs>
      <w:spacing w:before="40" w:after="40" w:line="300" w:lineRule="atLeast"/>
      <w:ind w:left="432" w:right="14"/>
      <w:jc w:val="both"/>
    </w:pPr>
    <w:rPr>
      <w:rFonts w:cs="Arial"/>
      <w:snapToGrid w:val="0"/>
      <w:color w:val="auto"/>
      <w:sz w:val="24"/>
      <w:szCs w:val="20"/>
      <w:lang w:val="vi-VN"/>
    </w:rPr>
  </w:style>
  <w:style w:type="paragraph" w:styleId="NormalIndent">
    <w:name w:val="Normal Indent"/>
    <w:basedOn w:val="Normal"/>
    <w:link w:val="NormalIndentChar1"/>
    <w:semiHidden/>
    <w:unhideWhenUsed/>
    <w:rsid w:val="00275F65"/>
    <w:pPr>
      <w:ind w:left="720"/>
    </w:pPr>
    <w:rPr>
      <w:rFonts w:ascii="Calibri" w:eastAsia="Calibri" w:hAnsi="Calibri"/>
    </w:rPr>
  </w:style>
  <w:style w:type="paragraph" w:customStyle="1" w:styleId="NormalNV">
    <w:name w:val="NormalNV"/>
    <w:basedOn w:val="Normal"/>
    <w:rsid w:val="00275F65"/>
    <w:pPr>
      <w:tabs>
        <w:tab w:val="left" w:pos="720"/>
        <w:tab w:val="left" w:pos="2160"/>
        <w:tab w:val="right" w:leader="dot" w:pos="8640"/>
      </w:tabs>
      <w:spacing w:before="120"/>
    </w:pPr>
    <w:rPr>
      <w:rFonts w:ascii=".VnTime" w:hAnsi=".VnTime"/>
      <w:snapToGrid w:val="0"/>
      <w:color w:val="auto"/>
      <w:sz w:val="24"/>
      <w:szCs w:val="20"/>
      <w:lang w:val="en-GB"/>
    </w:rPr>
  </w:style>
  <w:style w:type="paragraph" w:styleId="Footer">
    <w:name w:val="footer"/>
    <w:basedOn w:val="Normal"/>
    <w:link w:val="FooterChar"/>
    <w:uiPriority w:val="99"/>
    <w:unhideWhenUsed/>
    <w:rsid w:val="00874FAF"/>
    <w:pPr>
      <w:tabs>
        <w:tab w:val="center" w:pos="4680"/>
        <w:tab w:val="right" w:pos="9360"/>
      </w:tabs>
    </w:pPr>
    <w:rPr>
      <w:lang w:val="x-none" w:eastAsia="x-none"/>
    </w:rPr>
  </w:style>
  <w:style w:type="character" w:customStyle="1" w:styleId="FooterChar">
    <w:name w:val="Footer Char"/>
    <w:link w:val="Footer"/>
    <w:uiPriority w:val="99"/>
    <w:rsid w:val="00874FAF"/>
    <w:rPr>
      <w:rFonts w:ascii="Times New Roman" w:eastAsia="Times New Roman" w:hAnsi="Times New Roman"/>
      <w:color w:val="000000"/>
      <w:sz w:val="28"/>
      <w:szCs w:val="28"/>
    </w:rPr>
  </w:style>
  <w:style w:type="character" w:styleId="Hyperlink">
    <w:name w:val="Hyperlink"/>
    <w:rsid w:val="00901FE8"/>
    <w:rPr>
      <w:color w:val="0000FF"/>
      <w:u w:val="single"/>
    </w:rPr>
  </w:style>
  <w:style w:type="paragraph" w:styleId="FootnoteText">
    <w:name w:val="footnote text"/>
    <w:basedOn w:val="Normal"/>
    <w:link w:val="FootnoteTextChar"/>
    <w:rsid w:val="00E4245C"/>
    <w:rPr>
      <w:color w:val="auto"/>
      <w:sz w:val="20"/>
      <w:szCs w:val="20"/>
    </w:rPr>
  </w:style>
  <w:style w:type="character" w:customStyle="1" w:styleId="FootnoteTextChar">
    <w:name w:val="Footnote Text Char"/>
    <w:link w:val="FootnoteText"/>
    <w:rsid w:val="00E4245C"/>
    <w:rPr>
      <w:rFonts w:ascii="Times New Roman" w:eastAsia="Times New Roman" w:hAnsi="Times New Roman"/>
      <w:lang w:val="en-US" w:eastAsia="en-US"/>
    </w:rPr>
  </w:style>
  <w:style w:type="paragraph" w:customStyle="1" w:styleId="ListParagraph1">
    <w:name w:val="List Paragraph1"/>
    <w:aliases w:val="List Paragraph 1,My checklist"/>
    <w:basedOn w:val="Normal"/>
    <w:link w:val="ListParagraphChar"/>
    <w:uiPriority w:val="99"/>
    <w:qFormat/>
    <w:rsid w:val="00A66BA3"/>
    <w:pPr>
      <w:ind w:left="720"/>
      <w:contextualSpacing/>
    </w:pPr>
    <w:rPr>
      <w:rFonts w:ascii="Calibri" w:eastAsia="Calibri" w:hAnsi="Calibri"/>
    </w:rPr>
  </w:style>
  <w:style w:type="paragraph" w:styleId="BodyText3">
    <w:name w:val="Body Text 3"/>
    <w:basedOn w:val="Normal"/>
    <w:link w:val="BodyText3Char"/>
    <w:uiPriority w:val="99"/>
    <w:unhideWhenUsed/>
    <w:rsid w:val="00124A78"/>
    <w:pPr>
      <w:spacing w:after="120"/>
    </w:pPr>
    <w:rPr>
      <w:sz w:val="16"/>
      <w:szCs w:val="16"/>
    </w:rPr>
  </w:style>
  <w:style w:type="character" w:customStyle="1" w:styleId="BodyText3Char">
    <w:name w:val="Body Text 3 Char"/>
    <w:link w:val="BodyText3"/>
    <w:uiPriority w:val="99"/>
    <w:rsid w:val="00124A78"/>
    <w:rPr>
      <w:rFonts w:ascii="Times New Roman" w:eastAsia="Times New Roman" w:hAnsi="Times New Roman"/>
      <w:color w:val="000000"/>
      <w:sz w:val="16"/>
      <w:szCs w:val="16"/>
      <w:lang w:val="en-US" w:eastAsia="en-US"/>
    </w:rPr>
  </w:style>
  <w:style w:type="paragraph" w:customStyle="1" w:styleId="Char">
    <w:name w:val="Char"/>
    <w:basedOn w:val="Normal"/>
    <w:rsid w:val="00346EB2"/>
    <w:pPr>
      <w:spacing w:after="160" w:line="240" w:lineRule="exact"/>
    </w:pPr>
    <w:rPr>
      <w:rFonts w:ascii="Verdana" w:eastAsia="SimSun" w:hAnsi="Verdana" w:cs="Verdana"/>
      <w:color w:val="auto"/>
      <w:sz w:val="20"/>
      <w:szCs w:val="20"/>
    </w:rPr>
  </w:style>
  <w:style w:type="paragraph" w:customStyle="1" w:styleId="StyleTimesNewRomanFirstline0cm">
    <w:name w:val="Style Times New Roman First line: 0 cm"/>
    <w:basedOn w:val="Normal"/>
    <w:rsid w:val="00092BC2"/>
    <w:pPr>
      <w:spacing w:before="120" w:line="280" w:lineRule="atLeast"/>
      <w:jc w:val="both"/>
    </w:pPr>
    <w:rPr>
      <w:rFonts w:eastAsia="SimSun"/>
      <w:color w:val="auto"/>
      <w:szCs w:val="20"/>
    </w:rPr>
  </w:style>
  <w:style w:type="paragraph" w:customStyle="1" w:styleId="NormalSpaceAfterChar">
    <w:name w:val="Normal Space After Char"/>
    <w:basedOn w:val="Normal"/>
    <w:rsid w:val="002F7781"/>
    <w:pPr>
      <w:spacing w:after="160" w:line="240" w:lineRule="exact"/>
    </w:pPr>
    <w:rPr>
      <w:rFonts w:ascii="Arial" w:hAnsi="Arial"/>
      <w:color w:val="auto"/>
      <w:sz w:val="20"/>
      <w:szCs w:val="20"/>
    </w:rPr>
  </w:style>
  <w:style w:type="paragraph" w:styleId="BalloonText">
    <w:name w:val="Balloon Text"/>
    <w:basedOn w:val="Normal"/>
    <w:link w:val="BalloonTextChar"/>
    <w:uiPriority w:val="99"/>
    <w:semiHidden/>
    <w:unhideWhenUsed/>
    <w:rsid w:val="00050909"/>
    <w:rPr>
      <w:rFonts w:ascii="Tahoma" w:hAnsi="Tahoma"/>
      <w:sz w:val="16"/>
      <w:szCs w:val="16"/>
      <w:lang w:val="x-none" w:eastAsia="x-none"/>
    </w:rPr>
  </w:style>
  <w:style w:type="character" w:customStyle="1" w:styleId="BalloonTextChar">
    <w:name w:val="Balloon Text Char"/>
    <w:link w:val="BalloonText"/>
    <w:uiPriority w:val="99"/>
    <w:semiHidden/>
    <w:rsid w:val="00050909"/>
    <w:rPr>
      <w:rFonts w:ascii="Tahoma" w:eastAsia="Times New Roman" w:hAnsi="Tahoma" w:cs="Tahoma"/>
      <w:color w:val="000000"/>
      <w:sz w:val="16"/>
      <w:szCs w:val="16"/>
    </w:rPr>
  </w:style>
  <w:style w:type="character" w:styleId="CommentReference">
    <w:name w:val="annotation reference"/>
    <w:unhideWhenUsed/>
    <w:rsid w:val="005A06C2"/>
    <w:rPr>
      <w:sz w:val="16"/>
      <w:szCs w:val="16"/>
    </w:rPr>
  </w:style>
  <w:style w:type="paragraph" w:styleId="CommentText">
    <w:name w:val="annotation text"/>
    <w:basedOn w:val="Normal"/>
    <w:link w:val="CommentTextChar"/>
    <w:unhideWhenUsed/>
    <w:rsid w:val="005A06C2"/>
    <w:rPr>
      <w:sz w:val="20"/>
      <w:szCs w:val="20"/>
      <w:lang w:val="x-none" w:eastAsia="x-none"/>
    </w:rPr>
  </w:style>
  <w:style w:type="character" w:customStyle="1" w:styleId="CommentTextChar">
    <w:name w:val="Comment Text Char"/>
    <w:link w:val="CommentText"/>
    <w:rsid w:val="005A06C2"/>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5A06C2"/>
    <w:rPr>
      <w:b/>
      <w:bCs/>
    </w:rPr>
  </w:style>
  <w:style w:type="character" w:customStyle="1" w:styleId="CommentSubjectChar">
    <w:name w:val="Comment Subject Char"/>
    <w:link w:val="CommentSubject"/>
    <w:uiPriority w:val="99"/>
    <w:semiHidden/>
    <w:rsid w:val="005A06C2"/>
    <w:rPr>
      <w:rFonts w:ascii="Times New Roman" w:eastAsia="Times New Roman" w:hAnsi="Times New Roman"/>
      <w:b/>
      <w:bCs/>
      <w:color w:val="000000"/>
    </w:rPr>
  </w:style>
  <w:style w:type="paragraph" w:styleId="NormalWeb">
    <w:name w:val="Normal (Web)"/>
    <w:basedOn w:val="Normal"/>
    <w:rsid w:val="00045AC0"/>
    <w:pPr>
      <w:spacing w:before="100" w:beforeAutospacing="1" w:after="100" w:afterAutospacing="1"/>
    </w:pPr>
    <w:rPr>
      <w:color w:val="auto"/>
      <w:sz w:val="24"/>
      <w:szCs w:val="24"/>
    </w:rPr>
  </w:style>
  <w:style w:type="paragraph" w:customStyle="1" w:styleId="msolistparagraph0">
    <w:name w:val="msolistparagraph"/>
    <w:basedOn w:val="Normal"/>
    <w:rsid w:val="00414A7A"/>
    <w:pPr>
      <w:spacing w:after="200" w:line="276" w:lineRule="auto"/>
      <w:ind w:left="720"/>
      <w:contextualSpacing/>
    </w:pPr>
    <w:rPr>
      <w:rFonts w:ascii="Arial" w:eastAsia="Arial" w:hAnsi="Arial"/>
      <w:color w:val="auto"/>
      <w:sz w:val="22"/>
      <w:szCs w:val="22"/>
      <w:lang w:val="en-AU"/>
    </w:rPr>
  </w:style>
  <w:style w:type="character" w:customStyle="1" w:styleId="ListParagraphChar">
    <w:name w:val="List Paragraph Char"/>
    <w:aliases w:val="List Paragraph 1 Char,My checklist Char,List Paragraph1 Char,List Paragraph level1 Char,Resume Title Char,Citation List Char,heading 4 Char,Ha Char,Heading 41 Char,Heading 411 Char,bullet Char,bullet 1 Char,l1 Char,heading6 Char"/>
    <w:link w:val="ListParagraph1"/>
    <w:uiPriority w:val="99"/>
    <w:locked/>
    <w:rsid w:val="00D2438C"/>
    <w:rPr>
      <w:color w:val="000000"/>
      <w:sz w:val="28"/>
      <w:szCs w:val="28"/>
      <w:lang w:val="en-US" w:eastAsia="en-US" w:bidi="ar-SA"/>
    </w:rPr>
  </w:style>
  <w:style w:type="paragraph" w:customStyle="1" w:styleId="DefaultParagraphFontParaChar">
    <w:name w:val="Default Paragraph Font Para Char"/>
    <w:autoRedefine/>
    <w:rsid w:val="00F87558"/>
    <w:pPr>
      <w:tabs>
        <w:tab w:val="left" w:pos="1152"/>
      </w:tabs>
      <w:spacing w:before="120" w:after="120" w:line="312" w:lineRule="auto"/>
    </w:pPr>
    <w:rPr>
      <w:rFonts w:ascii="Arial" w:eastAsia="Courier New" w:hAnsi="Arial" w:cs="Arial"/>
      <w:sz w:val="26"/>
      <w:szCs w:val="26"/>
      <w:lang w:val="en-US" w:eastAsia="en-US"/>
    </w:rPr>
  </w:style>
  <w:style w:type="character" w:customStyle="1" w:styleId="apple-converted-space">
    <w:name w:val="apple-converted-space"/>
    <w:basedOn w:val="DefaultParagraphFont"/>
    <w:rsid w:val="002D0F54"/>
  </w:style>
  <w:style w:type="character" w:customStyle="1" w:styleId="NormalIndentChar1">
    <w:name w:val="Normal Indent Char1"/>
    <w:link w:val="NormalIndent"/>
    <w:locked/>
    <w:rsid w:val="003606A7"/>
    <w:rPr>
      <w:color w:val="000000"/>
      <w:sz w:val="28"/>
      <w:szCs w:val="28"/>
      <w:lang w:val="en-US" w:eastAsia="en-US" w:bidi="ar-SA"/>
    </w:rPr>
  </w:style>
  <w:style w:type="paragraph" w:customStyle="1" w:styleId="Tenvb">
    <w:name w:val="Tenvb"/>
    <w:basedOn w:val="Normal"/>
    <w:autoRedefine/>
    <w:rsid w:val="001F5CE9"/>
    <w:pPr>
      <w:spacing w:after="120" w:line="360" w:lineRule="atLeast"/>
      <w:jc w:val="both"/>
    </w:pPr>
    <w:rPr>
      <w:color w:val="auto"/>
      <w:lang w:val="vi-VN"/>
    </w:rPr>
  </w:style>
  <w:style w:type="character" w:customStyle="1" w:styleId="NormalIndentChar">
    <w:name w:val="Normal Indent Char"/>
    <w:locked/>
    <w:rsid w:val="00527CDC"/>
    <w:rPr>
      <w:color w:val="000000"/>
      <w:sz w:val="28"/>
      <w:szCs w:val="28"/>
      <w:lang w:val="en-US" w:eastAsia="en-US" w:bidi="ar-SA"/>
    </w:rPr>
  </w:style>
  <w:style w:type="paragraph" w:styleId="ListParagraph">
    <w:name w:val="List Paragraph"/>
    <w:aliases w:val="List Paragraph level1,Resume Title,Citation List,heading 4,Ha,Heading 41,Heading 411,bullet,bullet 1,l1,heading6,Heading 4111,Bullet -,Gạch đầu ḍng cấp 1,Figure_name,Equipment,Bulleted 14"/>
    <w:basedOn w:val="Normal"/>
    <w:uiPriority w:val="34"/>
    <w:qFormat/>
    <w:rsid w:val="008F6559"/>
    <w:pPr>
      <w:ind w:left="720"/>
      <w:contextualSpacing/>
    </w:pPr>
  </w:style>
  <w:style w:type="character" w:customStyle="1" w:styleId="Bodytext20">
    <w:name w:val="Body text (2)_"/>
    <w:link w:val="Bodytext21"/>
    <w:rsid w:val="00157A31"/>
    <w:rPr>
      <w:rFonts w:ascii="Times New Roman" w:eastAsia="Times New Roman" w:hAnsi="Times New Roman"/>
      <w:sz w:val="28"/>
      <w:szCs w:val="28"/>
      <w:shd w:val="clear" w:color="auto" w:fill="FFFFFF"/>
    </w:rPr>
  </w:style>
  <w:style w:type="paragraph" w:customStyle="1" w:styleId="Bodytext21">
    <w:name w:val="Body text (2)"/>
    <w:basedOn w:val="Normal"/>
    <w:link w:val="Bodytext20"/>
    <w:rsid w:val="00157A31"/>
    <w:pPr>
      <w:widowControl w:val="0"/>
      <w:shd w:val="clear" w:color="auto" w:fill="FFFFFF"/>
      <w:spacing w:before="300" w:line="0" w:lineRule="atLeast"/>
      <w:jc w:val="center"/>
    </w:pPr>
    <w:rPr>
      <w:color w:val="auto"/>
      <w:lang w:val="x-none" w:eastAsia="x-none"/>
    </w:rPr>
  </w:style>
  <w:style w:type="paragraph" w:customStyle="1" w:styleId="MMTopic1">
    <w:name w:val="MM Topic 1"/>
    <w:basedOn w:val="Heading1"/>
    <w:rsid w:val="00595089"/>
    <w:pPr>
      <w:keepLines/>
      <w:numPr>
        <w:numId w:val="3"/>
      </w:numPr>
      <w:pBdr>
        <w:top w:val="none" w:sz="0" w:space="0" w:color="auto"/>
        <w:left w:val="none" w:sz="0" w:space="0" w:color="auto"/>
        <w:bottom w:val="none" w:sz="0" w:space="0" w:color="auto"/>
        <w:right w:val="none" w:sz="0" w:space="0" w:color="auto"/>
      </w:pBdr>
      <w:spacing w:before="480" w:after="0" w:line="276" w:lineRule="auto"/>
      <w:ind w:left="720" w:hanging="360"/>
      <w:jc w:val="center"/>
    </w:pPr>
    <w:rPr>
      <w:rFonts w:ascii="Cambria" w:eastAsia="Calibri" w:hAnsi="Cambria" w:cs="Cambria"/>
      <w:color w:val="365F91"/>
      <w:kern w:val="0"/>
      <w:lang w:eastAsia="en-US"/>
    </w:rPr>
  </w:style>
  <w:style w:type="paragraph" w:customStyle="1" w:styleId="MMTopic2">
    <w:name w:val="MM Topic 2"/>
    <w:basedOn w:val="Heading2"/>
    <w:rsid w:val="00595089"/>
    <w:pPr>
      <w:keepNext w:val="0"/>
      <w:keepLines/>
      <w:numPr>
        <w:numId w:val="3"/>
      </w:numPr>
      <w:pBdr>
        <w:bottom w:val="none" w:sz="0" w:space="0" w:color="auto"/>
      </w:pBdr>
      <w:tabs>
        <w:tab w:val="left" w:pos="1560"/>
      </w:tabs>
      <w:spacing w:before="200" w:after="0" w:line="276" w:lineRule="auto"/>
      <w:ind w:left="5463" w:hanging="360"/>
    </w:pPr>
    <w:rPr>
      <w:rFonts w:ascii="Cambria" w:eastAsia="Calibri" w:hAnsi="Cambria"/>
      <w:i/>
      <w:iCs/>
      <w:color w:val="4F81BD"/>
      <w:sz w:val="26"/>
      <w:szCs w:val="26"/>
    </w:rPr>
  </w:style>
  <w:style w:type="paragraph" w:customStyle="1" w:styleId="MMTopic3">
    <w:name w:val="MM Topic 3"/>
    <w:basedOn w:val="Heading3"/>
    <w:rsid w:val="00595089"/>
    <w:pPr>
      <w:keepLines/>
      <w:numPr>
        <w:numId w:val="3"/>
      </w:numPr>
      <w:spacing w:before="200" w:after="0" w:line="276" w:lineRule="auto"/>
      <w:ind w:left="0" w:firstLine="0"/>
      <w:jc w:val="left"/>
    </w:pPr>
    <w:rPr>
      <w:rFonts w:ascii="Cambria" w:eastAsia="Calibri" w:hAnsi="Cambria" w:cs="Cambria"/>
      <w:color w:val="4F81BD"/>
      <w:sz w:val="26"/>
      <w:lang w:eastAsia="en-US"/>
    </w:rPr>
  </w:style>
  <w:style w:type="paragraph" w:styleId="DocumentMap">
    <w:name w:val="Document Map"/>
    <w:basedOn w:val="Normal"/>
    <w:link w:val="DocumentMapChar"/>
    <w:uiPriority w:val="99"/>
    <w:semiHidden/>
    <w:unhideWhenUsed/>
    <w:rsid w:val="00A361DB"/>
    <w:rPr>
      <w:rFonts w:ascii="Tahoma" w:hAnsi="Tahoma"/>
      <w:sz w:val="16"/>
      <w:szCs w:val="16"/>
      <w:lang w:val="x-none" w:eastAsia="x-none"/>
    </w:rPr>
  </w:style>
  <w:style w:type="character" w:customStyle="1" w:styleId="DocumentMapChar">
    <w:name w:val="Document Map Char"/>
    <w:link w:val="DocumentMap"/>
    <w:uiPriority w:val="99"/>
    <w:semiHidden/>
    <w:rsid w:val="00A361DB"/>
    <w:rPr>
      <w:rFonts w:ascii="Tahoma" w:eastAsia="Times New Roman" w:hAnsi="Tahoma" w:cs="Tahoma"/>
      <w:color w:val="000000"/>
      <w:sz w:val="16"/>
      <w:szCs w:val="16"/>
    </w:rPr>
  </w:style>
  <w:style w:type="paragraph" w:styleId="Revision">
    <w:name w:val="Revision"/>
    <w:hidden/>
    <w:uiPriority w:val="99"/>
    <w:semiHidden/>
    <w:rsid w:val="00992DC0"/>
    <w:rPr>
      <w:rFonts w:ascii="Times New Roman" w:eastAsia="Times New Roman" w:hAnsi="Times New Roman"/>
      <w:color w:val="00000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6658">
      <w:bodyDiv w:val="1"/>
      <w:marLeft w:val="0"/>
      <w:marRight w:val="0"/>
      <w:marTop w:val="0"/>
      <w:marBottom w:val="0"/>
      <w:divBdr>
        <w:top w:val="none" w:sz="0" w:space="0" w:color="auto"/>
        <w:left w:val="none" w:sz="0" w:space="0" w:color="auto"/>
        <w:bottom w:val="none" w:sz="0" w:space="0" w:color="auto"/>
        <w:right w:val="none" w:sz="0" w:space="0" w:color="auto"/>
      </w:divBdr>
    </w:div>
    <w:div w:id="575626202">
      <w:bodyDiv w:val="1"/>
      <w:marLeft w:val="0"/>
      <w:marRight w:val="0"/>
      <w:marTop w:val="0"/>
      <w:marBottom w:val="0"/>
      <w:divBdr>
        <w:top w:val="none" w:sz="0" w:space="0" w:color="auto"/>
        <w:left w:val="none" w:sz="0" w:space="0" w:color="auto"/>
        <w:bottom w:val="none" w:sz="0" w:space="0" w:color="auto"/>
        <w:right w:val="none" w:sz="0" w:space="0" w:color="auto"/>
      </w:divBdr>
    </w:div>
    <w:div w:id="863131287">
      <w:bodyDiv w:val="1"/>
      <w:marLeft w:val="0"/>
      <w:marRight w:val="0"/>
      <w:marTop w:val="0"/>
      <w:marBottom w:val="0"/>
      <w:divBdr>
        <w:top w:val="none" w:sz="0" w:space="0" w:color="auto"/>
        <w:left w:val="none" w:sz="0" w:space="0" w:color="auto"/>
        <w:bottom w:val="none" w:sz="0" w:space="0" w:color="auto"/>
        <w:right w:val="none" w:sz="0" w:space="0" w:color="auto"/>
      </w:divBdr>
    </w:div>
    <w:div w:id="889926996">
      <w:bodyDiv w:val="1"/>
      <w:marLeft w:val="0"/>
      <w:marRight w:val="0"/>
      <w:marTop w:val="0"/>
      <w:marBottom w:val="0"/>
      <w:divBdr>
        <w:top w:val="none" w:sz="0" w:space="0" w:color="auto"/>
        <w:left w:val="none" w:sz="0" w:space="0" w:color="auto"/>
        <w:bottom w:val="none" w:sz="0" w:space="0" w:color="auto"/>
        <w:right w:val="none" w:sz="0" w:space="0" w:color="auto"/>
      </w:divBdr>
    </w:div>
    <w:div w:id="894856909">
      <w:bodyDiv w:val="1"/>
      <w:marLeft w:val="0"/>
      <w:marRight w:val="0"/>
      <w:marTop w:val="0"/>
      <w:marBottom w:val="0"/>
      <w:divBdr>
        <w:top w:val="none" w:sz="0" w:space="0" w:color="auto"/>
        <w:left w:val="none" w:sz="0" w:space="0" w:color="auto"/>
        <w:bottom w:val="none" w:sz="0" w:space="0" w:color="auto"/>
        <w:right w:val="none" w:sz="0" w:space="0" w:color="auto"/>
      </w:divBdr>
    </w:div>
    <w:div w:id="1145507016">
      <w:bodyDiv w:val="1"/>
      <w:marLeft w:val="0"/>
      <w:marRight w:val="0"/>
      <w:marTop w:val="0"/>
      <w:marBottom w:val="0"/>
      <w:divBdr>
        <w:top w:val="none" w:sz="0" w:space="0" w:color="auto"/>
        <w:left w:val="none" w:sz="0" w:space="0" w:color="auto"/>
        <w:bottom w:val="none" w:sz="0" w:space="0" w:color="auto"/>
        <w:right w:val="none" w:sz="0" w:space="0" w:color="auto"/>
      </w:divBdr>
    </w:div>
    <w:div w:id="1167865890">
      <w:bodyDiv w:val="1"/>
      <w:marLeft w:val="0"/>
      <w:marRight w:val="0"/>
      <w:marTop w:val="0"/>
      <w:marBottom w:val="0"/>
      <w:divBdr>
        <w:top w:val="none" w:sz="0" w:space="0" w:color="auto"/>
        <w:left w:val="none" w:sz="0" w:space="0" w:color="auto"/>
        <w:bottom w:val="none" w:sz="0" w:space="0" w:color="auto"/>
        <w:right w:val="none" w:sz="0" w:space="0" w:color="auto"/>
      </w:divBdr>
    </w:div>
    <w:div w:id="1291017217">
      <w:bodyDiv w:val="1"/>
      <w:marLeft w:val="0"/>
      <w:marRight w:val="0"/>
      <w:marTop w:val="0"/>
      <w:marBottom w:val="0"/>
      <w:divBdr>
        <w:top w:val="none" w:sz="0" w:space="0" w:color="auto"/>
        <w:left w:val="none" w:sz="0" w:space="0" w:color="auto"/>
        <w:bottom w:val="none" w:sz="0" w:space="0" w:color="auto"/>
        <w:right w:val="none" w:sz="0" w:space="0" w:color="auto"/>
      </w:divBdr>
    </w:div>
    <w:div w:id="1299071370">
      <w:bodyDiv w:val="1"/>
      <w:marLeft w:val="0"/>
      <w:marRight w:val="0"/>
      <w:marTop w:val="0"/>
      <w:marBottom w:val="0"/>
      <w:divBdr>
        <w:top w:val="none" w:sz="0" w:space="0" w:color="auto"/>
        <w:left w:val="none" w:sz="0" w:space="0" w:color="auto"/>
        <w:bottom w:val="none" w:sz="0" w:space="0" w:color="auto"/>
        <w:right w:val="none" w:sz="0" w:space="0" w:color="auto"/>
      </w:divBdr>
    </w:div>
    <w:div w:id="1439519431">
      <w:bodyDiv w:val="1"/>
      <w:marLeft w:val="0"/>
      <w:marRight w:val="0"/>
      <w:marTop w:val="0"/>
      <w:marBottom w:val="0"/>
      <w:divBdr>
        <w:top w:val="none" w:sz="0" w:space="0" w:color="auto"/>
        <w:left w:val="none" w:sz="0" w:space="0" w:color="auto"/>
        <w:bottom w:val="none" w:sz="0" w:space="0" w:color="auto"/>
        <w:right w:val="none" w:sz="0" w:space="0" w:color="auto"/>
      </w:divBdr>
    </w:div>
    <w:div w:id="1576696328">
      <w:bodyDiv w:val="1"/>
      <w:marLeft w:val="0"/>
      <w:marRight w:val="0"/>
      <w:marTop w:val="0"/>
      <w:marBottom w:val="0"/>
      <w:divBdr>
        <w:top w:val="none" w:sz="0" w:space="0" w:color="auto"/>
        <w:left w:val="none" w:sz="0" w:space="0" w:color="auto"/>
        <w:bottom w:val="none" w:sz="0" w:space="0" w:color="auto"/>
        <w:right w:val="none" w:sz="0" w:space="0" w:color="auto"/>
      </w:divBdr>
    </w:div>
    <w:div w:id="165853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8A154-4175-46ED-B216-1437AFF10D70}"/>
</file>

<file path=customXml/itemProps2.xml><?xml version="1.0" encoding="utf-8"?>
<ds:datastoreItem xmlns:ds="http://schemas.openxmlformats.org/officeDocument/2006/customXml" ds:itemID="{D000FADB-05FB-45E0-B15A-CED00DD12412}"/>
</file>

<file path=customXml/itemProps3.xml><?xml version="1.0" encoding="utf-8"?>
<ds:datastoreItem xmlns:ds="http://schemas.openxmlformats.org/officeDocument/2006/customXml" ds:itemID="{99026CF7-8F0E-4A9E-86BB-BDE39BDE4FC2}"/>
</file>

<file path=customXml/itemProps4.xml><?xml version="1.0" encoding="utf-8"?>
<ds:datastoreItem xmlns:ds="http://schemas.openxmlformats.org/officeDocument/2006/customXml" ds:itemID="{FE949F5D-7611-4646-8FCF-EB621CC8F1EB}"/>
</file>

<file path=docProps/app.xml><?xml version="1.0" encoding="utf-8"?>
<Properties xmlns="http://schemas.openxmlformats.org/officeDocument/2006/extended-properties" xmlns:vt="http://schemas.openxmlformats.org/officeDocument/2006/docPropsVTypes">
  <Template>Normal</Template>
  <TotalTime>0</TotalTime>
  <Pages>14</Pages>
  <Words>3919</Words>
  <Characters>22340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BỘ TÀI CHÍNH</vt:lpstr>
    </vt:vector>
  </TitlesOfParts>
  <Company>Microsoft</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subject/>
  <dc:creator>Dang Hong Son</dc:creator>
  <cp:keywords/>
  <cp:lastModifiedBy>Dang Hong Son</cp:lastModifiedBy>
  <cp:revision>2</cp:revision>
  <cp:lastPrinted>2017-03-02T08:59:00Z</cp:lastPrinted>
  <dcterms:created xsi:type="dcterms:W3CDTF">2017-03-13T06:34:00Z</dcterms:created>
  <dcterms:modified xsi:type="dcterms:W3CDTF">2017-03-13T06:34:00Z</dcterms:modified>
</cp:coreProperties>
</file>